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72" w:rsidRDefault="00B46472" w:rsidP="00A86E32">
      <w:pPr>
        <w:spacing w:after="0" w:line="276" w:lineRule="auto"/>
        <w:jc w:val="both"/>
        <w:rPr>
          <w:sz w:val="20"/>
        </w:rPr>
      </w:pPr>
    </w:p>
    <w:p w:rsidR="00DA7263" w:rsidRPr="00DA7263" w:rsidRDefault="00DA7263" w:rsidP="00DA7263">
      <w:pPr>
        <w:shd w:val="clear" w:color="auto" w:fill="B4C6E7" w:themeFill="accent5" w:themeFillTint="66"/>
        <w:spacing w:after="0"/>
        <w:rPr>
          <w:b/>
          <w:color w:val="1F3864" w:themeColor="accent5" w:themeShade="80"/>
          <w:sz w:val="28"/>
        </w:rPr>
      </w:pPr>
      <w:r w:rsidRPr="00DA7263">
        <w:rPr>
          <w:b/>
          <w:color w:val="1F3864" w:themeColor="accent5" w:themeShade="80"/>
          <w:sz w:val="28"/>
        </w:rPr>
        <w:t>KARTA EWALUACYJNA PRZEDMIOTU</w:t>
      </w:r>
    </w:p>
    <w:p w:rsidR="00DA7263" w:rsidRPr="00DA7263" w:rsidRDefault="00DA7263" w:rsidP="00DA7263">
      <w:pPr>
        <w:shd w:val="clear" w:color="auto" w:fill="B4C6E7" w:themeFill="accent5" w:themeFillTint="66"/>
        <w:spacing w:after="0"/>
        <w:rPr>
          <w:b/>
          <w:color w:val="1F3864" w:themeColor="accent5" w:themeShade="80"/>
          <w:sz w:val="28"/>
        </w:rPr>
      </w:pPr>
      <w:r w:rsidRPr="00DA7263">
        <w:rPr>
          <w:b/>
          <w:color w:val="1F3864" w:themeColor="accent5" w:themeShade="80"/>
          <w:sz w:val="28"/>
        </w:rPr>
        <w:t>INSTYTUT BEZPIECZEŃSTWA NARODOWEGO</w:t>
      </w:r>
    </w:p>
    <w:p w:rsidR="00DA7263" w:rsidRPr="00DA7263" w:rsidRDefault="00DA7263" w:rsidP="00DA7263">
      <w:pPr>
        <w:spacing w:after="0"/>
        <w:rPr>
          <w:sz w:val="24"/>
        </w:rPr>
      </w:pPr>
    </w:p>
    <w:tbl>
      <w:tblPr>
        <w:tblStyle w:val="Siatkatabelijasna11"/>
        <w:tblW w:w="0" w:type="auto"/>
        <w:tblLook w:val="04A0"/>
      </w:tblPr>
      <w:tblGrid>
        <w:gridCol w:w="9180"/>
      </w:tblGrid>
      <w:tr w:rsidR="00DA7263" w:rsidRPr="00DA7263" w:rsidTr="00F15B69">
        <w:tc>
          <w:tcPr>
            <w:tcW w:w="9180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Kartę ewaluacyjną przedmiotu wypełnia nauczyciel odpowiedzialny za przedmiot, po jego zrealizowaniu. Kartę po wydrukowaniu ze strony internetowej IBN, nauczyciel składa w sekretariacie Instytutu najpóźniej do 30 marca dla semestru zimowego oraz do 30 października dla semestru letniego.</w:t>
            </w:r>
          </w:p>
        </w:tc>
      </w:tr>
    </w:tbl>
    <w:p w:rsidR="00DA7263" w:rsidRPr="00DA7263" w:rsidRDefault="00DA7263" w:rsidP="00DA7263">
      <w:pPr>
        <w:spacing w:after="0"/>
      </w:pPr>
    </w:p>
    <w:tbl>
      <w:tblPr>
        <w:tblStyle w:val="Siatkatabelijasna11"/>
        <w:tblW w:w="0" w:type="auto"/>
        <w:tblLook w:val="04A0"/>
      </w:tblPr>
      <w:tblGrid>
        <w:gridCol w:w="2407"/>
        <w:gridCol w:w="1375"/>
        <w:gridCol w:w="564"/>
        <w:gridCol w:w="377"/>
        <w:gridCol w:w="257"/>
        <w:gridCol w:w="681"/>
        <w:gridCol w:w="864"/>
        <w:gridCol w:w="240"/>
        <w:gridCol w:w="922"/>
        <w:gridCol w:w="226"/>
        <w:gridCol w:w="1149"/>
      </w:tblGrid>
      <w:tr w:rsidR="00DA7263" w:rsidRPr="00DA7263" w:rsidTr="009C0725">
        <w:tc>
          <w:tcPr>
            <w:tcW w:w="9062" w:type="dxa"/>
            <w:gridSpan w:val="11"/>
            <w:shd w:val="clear" w:color="auto" w:fill="2F5496" w:themeFill="accent5" w:themeFillShade="BF"/>
          </w:tcPr>
          <w:p w:rsidR="00DA7263" w:rsidRPr="00DA7263" w:rsidRDefault="00DA7263" w:rsidP="008324C2">
            <w:pPr>
              <w:numPr>
                <w:ilvl w:val="0"/>
                <w:numId w:val="41"/>
              </w:numPr>
              <w:ind w:left="454" w:hanging="454"/>
              <w:contextualSpacing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7263">
              <w:rPr>
                <w:b/>
                <w:color w:val="FFFFFF" w:themeColor="background1"/>
                <w:sz w:val="20"/>
                <w:szCs w:val="20"/>
              </w:rPr>
              <w:t>CZĘŚĆ PIERWSZA</w:t>
            </w: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Nazwa kierunku studiów: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Specjalność/specjalizacja: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Poziom kształcenia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Profil kształcenia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Forma studiów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Forma studiowania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Program kształcenia na cykl: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Rok akademicki: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Semestr studiów: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Semestr roku akademi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c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kiego: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Moduł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bottom w:val="single" w:sz="4" w:space="0" w:color="BFBFBF" w:themeColor="background1" w:themeShade="BF"/>
            </w:tcBorders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Numer</w:t>
            </w:r>
          </w:p>
        </w:tc>
        <w:tc>
          <w:tcPr>
            <w:tcW w:w="5280" w:type="dxa"/>
            <w:gridSpan w:val="9"/>
            <w:tcBorders>
              <w:bottom w:val="single" w:sz="4" w:space="0" w:color="BFBFBF" w:themeColor="background1" w:themeShade="BF"/>
            </w:tcBorders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Nazwa</w:t>
            </w:r>
          </w:p>
        </w:tc>
        <w:tc>
          <w:tcPr>
            <w:tcW w:w="5280" w:type="dxa"/>
            <w:gridSpan w:val="9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Przedmiot</w:t>
            </w:r>
            <w:r w:rsidR="008E42C0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bottom w:val="single" w:sz="4" w:space="0" w:color="BFBFBF" w:themeColor="background1" w:themeShade="BF"/>
            </w:tcBorders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Numer</w:t>
            </w:r>
          </w:p>
        </w:tc>
        <w:tc>
          <w:tcPr>
            <w:tcW w:w="5280" w:type="dxa"/>
            <w:gridSpan w:val="9"/>
            <w:tcBorders>
              <w:bottom w:val="single" w:sz="4" w:space="0" w:color="BFBFBF" w:themeColor="background1" w:themeShade="BF"/>
            </w:tcBorders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Nazwa</w:t>
            </w:r>
          </w:p>
        </w:tc>
        <w:tc>
          <w:tcPr>
            <w:tcW w:w="5280" w:type="dxa"/>
            <w:gridSpan w:val="9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Prowadzący zajęcia:</w:t>
            </w:r>
          </w:p>
        </w:tc>
        <w:tc>
          <w:tcPr>
            <w:tcW w:w="1375" w:type="dxa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Teoretyczne</w:t>
            </w:r>
          </w:p>
        </w:tc>
        <w:tc>
          <w:tcPr>
            <w:tcW w:w="5280" w:type="dxa"/>
            <w:gridSpan w:val="9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Praktyczne</w:t>
            </w:r>
          </w:p>
        </w:tc>
        <w:tc>
          <w:tcPr>
            <w:tcW w:w="5280" w:type="dxa"/>
            <w:gridSpan w:val="9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Osoba odpowiedzialna za zaliczenie przedmiotu: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Charakter/forma prow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a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dzonych zajęć</w:t>
            </w:r>
            <w:r w:rsidR="008E42C0">
              <w:rPr>
                <w:color w:val="1F3864" w:themeColor="accent5" w:themeShade="80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0A21D8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Liczba studentów uczes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t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nicząca w zajęciach: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Średnia ocena za:</w:t>
            </w:r>
          </w:p>
        </w:tc>
        <w:tc>
          <w:tcPr>
            <w:tcW w:w="1939" w:type="dxa"/>
            <w:gridSpan w:val="2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zajęcia teoretyczne</w:t>
            </w:r>
          </w:p>
        </w:tc>
        <w:tc>
          <w:tcPr>
            <w:tcW w:w="4716" w:type="dxa"/>
            <w:gridSpan w:val="8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zajęcia praktyczne</w:t>
            </w:r>
          </w:p>
        </w:tc>
        <w:tc>
          <w:tcPr>
            <w:tcW w:w="4716" w:type="dxa"/>
            <w:gridSpan w:val="8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egzamin</w:t>
            </w:r>
          </w:p>
        </w:tc>
        <w:tc>
          <w:tcPr>
            <w:tcW w:w="4716" w:type="dxa"/>
            <w:gridSpan w:val="8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ocena końcowa</w:t>
            </w:r>
          </w:p>
        </w:tc>
        <w:tc>
          <w:tcPr>
            <w:tcW w:w="4716" w:type="dxa"/>
            <w:gridSpan w:val="8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Statystyka ocen końc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o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wych:</w:t>
            </w:r>
          </w:p>
          <w:p w:rsidR="000A21D8" w:rsidRPr="00DA7263" w:rsidRDefault="000A21D8" w:rsidP="00DA7263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Zajęcia teoretyczne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ilość ocen</w:t>
            </w:r>
          </w:p>
        </w:tc>
      </w:tr>
      <w:tr w:rsidR="00DA7263" w:rsidRPr="00DA7263" w:rsidTr="009C0725">
        <w:trPr>
          <w:trHeight w:val="248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941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db</w:t>
            </w:r>
            <w:proofErr w:type="spellEnd"/>
            <w:r w:rsidRPr="00DA7263">
              <w:rPr>
                <w:sz w:val="20"/>
                <w:szCs w:val="20"/>
              </w:rPr>
              <w:t>+</w:t>
            </w:r>
          </w:p>
        </w:tc>
        <w:tc>
          <w:tcPr>
            <w:tcW w:w="93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864" w:type="dxa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dst</w:t>
            </w:r>
            <w:proofErr w:type="spellEnd"/>
            <w:r w:rsidRPr="00DA7263">
              <w:rPr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375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proofErr w:type="spellStart"/>
            <w:r w:rsidRPr="00DA7263">
              <w:rPr>
                <w:sz w:val="20"/>
                <w:szCs w:val="20"/>
              </w:rPr>
              <w:t>ndst</w:t>
            </w:r>
            <w:proofErr w:type="spellEnd"/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0A21D8" w:rsidRPr="00DA7263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0A21D8" w:rsidRPr="00DA7263" w:rsidRDefault="000A21D8" w:rsidP="00DA7263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Zajęcia praktyczne</w:t>
            </w:r>
          </w:p>
        </w:tc>
        <w:tc>
          <w:tcPr>
            <w:tcW w:w="1375" w:type="dxa"/>
          </w:tcPr>
          <w:p w:rsidR="000A21D8" w:rsidRPr="00DA7263" w:rsidRDefault="000A21D8" w:rsidP="00E3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0A21D8" w:rsidRPr="00DA7263" w:rsidRDefault="000A21D8" w:rsidP="00E3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0A21D8" w:rsidRPr="00DA7263" w:rsidRDefault="000A21D8" w:rsidP="00E3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437CE" w:rsidRPr="00DA7263" w:rsidRDefault="002437CE" w:rsidP="0024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0A21D8" w:rsidRPr="00DA7263" w:rsidRDefault="000A21D8" w:rsidP="00E3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0A21D8" w:rsidRPr="00DA7263" w:rsidRDefault="000A21D8" w:rsidP="00E33E14">
            <w:pPr>
              <w:jc w:val="center"/>
              <w:rPr>
                <w:sz w:val="20"/>
                <w:szCs w:val="20"/>
              </w:rPr>
            </w:pPr>
          </w:p>
        </w:tc>
      </w:tr>
      <w:tr w:rsidR="000A21D8" w:rsidRPr="00DA7263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0A21D8" w:rsidRPr="00DA7263" w:rsidRDefault="000A21D8" w:rsidP="00DA7263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Ocena końcowa</w:t>
            </w:r>
          </w:p>
        </w:tc>
        <w:tc>
          <w:tcPr>
            <w:tcW w:w="1375" w:type="dxa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Ocena stopnia osiągnięcia efektów kształcenia przez studentów:</w:t>
            </w:r>
          </w:p>
        </w:tc>
        <w:tc>
          <w:tcPr>
            <w:tcW w:w="6655" w:type="dxa"/>
            <w:gridSpan w:val="10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Jak ocenia Pan/Pani osiągnięte przez studentów efekty kształcenia przewidzi</w:t>
            </w:r>
            <w:r w:rsidRPr="00DA7263">
              <w:rPr>
                <w:sz w:val="20"/>
                <w:szCs w:val="20"/>
              </w:rPr>
              <w:t>a</w:t>
            </w:r>
            <w:r w:rsidRPr="00DA7263">
              <w:rPr>
                <w:sz w:val="20"/>
                <w:szCs w:val="20"/>
              </w:rPr>
              <w:t xml:space="preserve">ne dla przedmiotu (zaznacz krzyżykiem w odpowiednim miejscu </w:t>
            </w:r>
            <w:r w:rsidRPr="00DA7263">
              <w:rPr>
                <w:sz w:val="20"/>
                <w:szCs w:val="20"/>
              </w:rPr>
              <w:br/>
              <w:t>w tabeli):</w:t>
            </w: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zdecydowanie wysoko</w:t>
            </w:r>
          </w:p>
        </w:tc>
        <w:tc>
          <w:tcPr>
            <w:tcW w:w="941" w:type="dxa"/>
            <w:gridSpan w:val="2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raczej wysoko</w:t>
            </w:r>
          </w:p>
        </w:tc>
        <w:tc>
          <w:tcPr>
            <w:tcW w:w="938" w:type="dxa"/>
            <w:gridSpan w:val="2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średnio</w:t>
            </w:r>
          </w:p>
        </w:tc>
        <w:tc>
          <w:tcPr>
            <w:tcW w:w="864" w:type="dxa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raczej nisko</w:t>
            </w:r>
          </w:p>
        </w:tc>
        <w:tc>
          <w:tcPr>
            <w:tcW w:w="1162" w:type="dxa"/>
            <w:gridSpan w:val="2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nisko</w:t>
            </w:r>
          </w:p>
        </w:tc>
        <w:tc>
          <w:tcPr>
            <w:tcW w:w="1375" w:type="dxa"/>
            <w:gridSpan w:val="2"/>
            <w:shd w:val="clear" w:color="auto" w:fill="FFF2CC" w:themeFill="accent4" w:themeFillTint="33"/>
            <w:vAlign w:val="center"/>
          </w:tcPr>
          <w:p w:rsidR="00DA7263" w:rsidRPr="00DA7263" w:rsidRDefault="00DA7263" w:rsidP="00DA7263">
            <w:pPr>
              <w:jc w:val="center"/>
              <w:rPr>
                <w:sz w:val="20"/>
                <w:szCs w:val="16"/>
              </w:rPr>
            </w:pPr>
            <w:r w:rsidRPr="00DA7263">
              <w:rPr>
                <w:sz w:val="20"/>
                <w:szCs w:val="16"/>
              </w:rPr>
              <w:t>zdecydowanie nisko</w:t>
            </w: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w zakresie wiedzy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w zakresie umiejętn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o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ści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DA7263" w:rsidRPr="00DA7263" w:rsidRDefault="00DA7263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w zakresie kompetencji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vMerge w:val="restart"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color w:val="1F3864" w:themeColor="accent5" w:themeShade="80"/>
                <w:sz w:val="20"/>
                <w:szCs w:val="20"/>
              </w:rPr>
            </w:pPr>
            <w:r w:rsidRPr="00DA7263">
              <w:rPr>
                <w:color w:val="1F3864" w:themeColor="accent5" w:themeShade="80"/>
                <w:sz w:val="20"/>
                <w:szCs w:val="20"/>
              </w:rPr>
              <w:t>Przechowywanie dok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u</w:t>
            </w:r>
            <w:r w:rsidRPr="00DA7263">
              <w:rPr>
                <w:color w:val="1F3864" w:themeColor="accent5" w:themeShade="80"/>
                <w:sz w:val="20"/>
                <w:szCs w:val="20"/>
              </w:rPr>
              <w:t>mentacji</w:t>
            </w:r>
          </w:p>
        </w:tc>
        <w:tc>
          <w:tcPr>
            <w:tcW w:w="2573" w:type="dxa"/>
            <w:gridSpan w:val="4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Osoba (y) odpowiedzialne:</w:t>
            </w:r>
          </w:p>
        </w:tc>
        <w:tc>
          <w:tcPr>
            <w:tcW w:w="4082" w:type="dxa"/>
            <w:gridSpan w:val="6"/>
          </w:tcPr>
          <w:p w:rsidR="00DA7263" w:rsidRPr="00DA7263" w:rsidRDefault="000A21D8" w:rsidP="00DA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Sekretariatu IBN</w:t>
            </w:r>
          </w:p>
        </w:tc>
      </w:tr>
      <w:tr w:rsidR="00DA7263" w:rsidRPr="00DA7263" w:rsidTr="009C0725">
        <w:trPr>
          <w:trHeight w:val="247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4"/>
          </w:tcPr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Miejsce:</w:t>
            </w:r>
          </w:p>
        </w:tc>
        <w:tc>
          <w:tcPr>
            <w:tcW w:w="4082" w:type="dxa"/>
            <w:gridSpan w:val="6"/>
          </w:tcPr>
          <w:p w:rsidR="00DA7263" w:rsidRPr="00DA7263" w:rsidRDefault="000A21D8" w:rsidP="00DA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IBN</w:t>
            </w:r>
          </w:p>
        </w:tc>
      </w:tr>
      <w:tr w:rsidR="00DA7263" w:rsidRPr="00DA7263" w:rsidTr="009C0725">
        <w:tc>
          <w:tcPr>
            <w:tcW w:w="9062" w:type="dxa"/>
            <w:gridSpan w:val="11"/>
            <w:shd w:val="clear" w:color="auto" w:fill="2F5496" w:themeFill="accent5" w:themeFillShade="BF"/>
          </w:tcPr>
          <w:p w:rsidR="00DA7263" w:rsidRPr="00DA7263" w:rsidRDefault="00DA7263" w:rsidP="008324C2">
            <w:pPr>
              <w:numPr>
                <w:ilvl w:val="0"/>
                <w:numId w:val="41"/>
              </w:numPr>
              <w:ind w:left="454" w:hanging="454"/>
              <w:contextualSpacing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7263">
              <w:rPr>
                <w:b/>
                <w:color w:val="FFFFFF" w:themeColor="background1"/>
                <w:sz w:val="20"/>
                <w:szCs w:val="20"/>
              </w:rPr>
              <w:lastRenderedPageBreak/>
              <w:t>CZĘŚĆ DRUGA</w:t>
            </w: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założone przedmiotowe efekty kształcenia w zakresie wiedzy, umieję</w:t>
            </w:r>
            <w:r w:rsidRPr="00DA7263">
              <w:rPr>
                <w:sz w:val="20"/>
                <w:szCs w:val="20"/>
              </w:rPr>
              <w:t>t</w:t>
            </w:r>
            <w:r w:rsidRPr="00DA7263">
              <w:rPr>
                <w:sz w:val="20"/>
                <w:szCs w:val="20"/>
              </w:rPr>
              <w:t>ności i kompetencji społecznych, wskazane w karcie opisu przedmiotu w</w:t>
            </w:r>
            <w:r w:rsidRPr="00DA7263">
              <w:rPr>
                <w:sz w:val="20"/>
                <w:szCs w:val="20"/>
              </w:rPr>
              <w:t>y</w:t>
            </w:r>
            <w:r w:rsidRPr="00DA7263">
              <w:rPr>
                <w:sz w:val="20"/>
                <w:szCs w:val="20"/>
              </w:rPr>
              <w:t>magają korekty?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Default="000A21D8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</w:p>
          <w:p w:rsidR="000A21D8" w:rsidRPr="00DA7263" w:rsidRDefault="000A21D8" w:rsidP="00DA7263">
            <w:pPr>
              <w:jc w:val="center"/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proszę: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 xml:space="preserve">zmienić następujący zapis efektu: </w:t>
            </w:r>
          </w:p>
          <w:p w:rsidR="00DA7263" w:rsidRPr="00DA7263" w:rsidRDefault="00DA7263" w:rsidP="00DA7263">
            <w:pPr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 xml:space="preserve">na następujący: </w:t>
            </w:r>
          </w:p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 xml:space="preserve">wnioskuję o usunięcie następującego efektu: </w:t>
            </w:r>
          </w:p>
          <w:p w:rsidR="00DA7263" w:rsidRPr="00DA7263" w:rsidRDefault="00DA7263" w:rsidP="008324C2">
            <w:pPr>
              <w:numPr>
                <w:ilvl w:val="0"/>
                <w:numId w:val="43"/>
              </w:numPr>
              <w:tabs>
                <w:tab w:val="left" w:pos="4464"/>
              </w:tabs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wnioskuję o dopisanie następującego efektu:</w:t>
            </w: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należy dokonać zmian w doborze treści kształcenia?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Pr="00DA7263" w:rsidRDefault="000A21D8" w:rsidP="00F261A5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proponuję: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należy dokonać zmian w doborze metod dydaktycznych?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Pr="00DA7263" w:rsidRDefault="000A21D8" w:rsidP="00F261A5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proponuję: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należy dokonać zmian form zaliczenia przedmiotu?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Pr="00DA7263" w:rsidRDefault="000A21D8" w:rsidP="00F261A5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proponuję: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należy dokonać zmian w kryteriach zaliczenia przedmiotu?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Pr="00DA7263" w:rsidRDefault="000A21D8" w:rsidP="00F261A5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proponuję: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  <w:tr w:rsidR="00DA7263" w:rsidRPr="00DA7263" w:rsidTr="009C0725">
        <w:tc>
          <w:tcPr>
            <w:tcW w:w="6765" w:type="dxa"/>
            <w:gridSpan w:val="8"/>
          </w:tcPr>
          <w:p w:rsidR="00DA7263" w:rsidRPr="00DA7263" w:rsidRDefault="00DA7263" w:rsidP="008324C2">
            <w:pPr>
              <w:numPr>
                <w:ilvl w:val="0"/>
                <w:numId w:val="42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Czy należy dokonać zmian w bilansie nakładu pracy studenta?</w:t>
            </w:r>
          </w:p>
        </w:tc>
        <w:tc>
          <w:tcPr>
            <w:tcW w:w="1148" w:type="dxa"/>
            <w:gridSpan w:val="2"/>
          </w:tcPr>
          <w:p w:rsidR="00DA7263" w:rsidRPr="00DA7263" w:rsidRDefault="00DA7263" w:rsidP="00DA7263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DA7263" w:rsidRPr="00DA7263" w:rsidRDefault="000A21D8" w:rsidP="00F261A5">
            <w:pPr>
              <w:jc w:val="center"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N</w:t>
            </w:r>
            <w:r w:rsidR="00DA7263" w:rsidRPr="00DA7263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7263" w:rsidRPr="00DA7263" w:rsidTr="009C0725">
        <w:tc>
          <w:tcPr>
            <w:tcW w:w="9062" w:type="dxa"/>
            <w:gridSpan w:val="11"/>
          </w:tcPr>
          <w:p w:rsidR="00DA7263" w:rsidRPr="00DA7263" w:rsidRDefault="00DA7263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DA7263">
              <w:rPr>
                <w:sz w:val="20"/>
                <w:szCs w:val="20"/>
              </w:rPr>
              <w:t>Jeżeli tak to proponuję:</w:t>
            </w:r>
          </w:p>
          <w:p w:rsidR="00DA7263" w:rsidRPr="00DA7263" w:rsidRDefault="00DA7263" w:rsidP="00DA7263">
            <w:pPr>
              <w:rPr>
                <w:sz w:val="20"/>
                <w:szCs w:val="20"/>
              </w:rPr>
            </w:pPr>
          </w:p>
        </w:tc>
      </w:tr>
    </w:tbl>
    <w:p w:rsidR="00DA7263" w:rsidRDefault="00DA7263" w:rsidP="00DA7263">
      <w:pPr>
        <w:spacing w:after="0"/>
        <w:rPr>
          <w:u w:val="single"/>
        </w:rPr>
      </w:pPr>
    </w:p>
    <w:p w:rsidR="00DA7263" w:rsidRPr="00DA7263" w:rsidRDefault="00DA7263" w:rsidP="00DA7263">
      <w:pPr>
        <w:spacing w:after="0"/>
        <w:rPr>
          <w:u w:val="single"/>
        </w:rPr>
      </w:pPr>
      <w:r w:rsidRPr="00DA7263">
        <w:rPr>
          <w:u w:val="single"/>
        </w:rPr>
        <w:t>Załączniki do karty ewaluacyjnej:</w:t>
      </w:r>
    </w:p>
    <w:p w:rsidR="00DA7263" w:rsidRPr="00DA7263" w:rsidRDefault="00DA7263" w:rsidP="00DA7263">
      <w:r w:rsidRPr="00DA7263">
        <w:t>(podkreślić właściwe):</w:t>
      </w:r>
    </w:p>
    <w:p w:rsidR="00DA7263" w:rsidRPr="00DA7263" w:rsidRDefault="00DA7263" w:rsidP="008324C2">
      <w:pPr>
        <w:numPr>
          <w:ilvl w:val="0"/>
          <w:numId w:val="45"/>
        </w:numPr>
        <w:ind w:left="284" w:hanging="284"/>
        <w:contextualSpacing/>
      </w:pPr>
      <w:r w:rsidRPr="00DA7263">
        <w:t>Kopia protokołu zaliczenia przedmiotu.</w:t>
      </w:r>
    </w:p>
    <w:p w:rsidR="00DA7263" w:rsidRPr="00DA7263" w:rsidRDefault="00DA7263" w:rsidP="00DA7263"/>
    <w:p w:rsidR="00DA7263" w:rsidRPr="00DA7263" w:rsidRDefault="00DA7263" w:rsidP="00DA7263">
      <w:pPr>
        <w:spacing w:after="0"/>
        <w:jc w:val="right"/>
      </w:pPr>
      <w:r w:rsidRPr="00DA7263">
        <w:t>…………………………………………………………</w:t>
      </w:r>
    </w:p>
    <w:p w:rsidR="00DA7263" w:rsidRPr="00DA7263" w:rsidRDefault="00DA7263" w:rsidP="00DA7263">
      <w:pPr>
        <w:spacing w:after="0"/>
      </w:pPr>
      <w:r w:rsidRPr="00DA7263">
        <w:t xml:space="preserve">                                                                                                                                      /Podpis nauczyciela/</w:t>
      </w:r>
    </w:p>
    <w:p w:rsidR="00DA7263" w:rsidRDefault="008E42C0" w:rsidP="00A86E32">
      <w:pPr>
        <w:spacing w:after="0" w:line="276" w:lineRule="auto"/>
        <w:jc w:val="both"/>
        <w:rPr>
          <w:sz w:val="20"/>
        </w:rPr>
      </w:pPr>
      <w:r>
        <w:rPr>
          <w:sz w:val="20"/>
        </w:rPr>
        <w:t>Objaśnienia: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426" w:hanging="426"/>
      </w:pPr>
      <w:r>
        <w:t>Poziom kształcenia: studia pierwszego lub drugiego stopnia.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426" w:hanging="426"/>
      </w:pPr>
      <w:r>
        <w:t xml:space="preserve">Profil kształcenia: </w:t>
      </w:r>
      <w:proofErr w:type="spellStart"/>
      <w:r>
        <w:t>ogólnoakademicki</w:t>
      </w:r>
      <w:proofErr w:type="spellEnd"/>
      <w:r>
        <w:t xml:space="preserve"> lub praktyczny.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426" w:hanging="426"/>
      </w:pPr>
      <w:r>
        <w:t>Forma studiów: studia stacjonarne lub niestacjonarne.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426" w:hanging="426"/>
      </w:pPr>
      <w:r>
        <w:t xml:space="preserve">Forma studiowania: studia stacjonarne – studia dzienne, wieczorowe lub </w:t>
      </w:r>
      <w:proofErr w:type="spellStart"/>
      <w:r>
        <w:t>e-learningowe</w:t>
      </w:r>
      <w:proofErr w:type="spellEnd"/>
      <w:r>
        <w:t>; studia niestacj</w:t>
      </w:r>
      <w:r>
        <w:t>o</w:t>
      </w:r>
      <w:r>
        <w:t xml:space="preserve">narne – studia tradycyjne (w systemie zjazdów weekendowych) </w:t>
      </w:r>
      <w:r w:rsidRPr="002E1E0F">
        <w:t xml:space="preserve">lub </w:t>
      </w:r>
      <w:proofErr w:type="spellStart"/>
      <w:r w:rsidRPr="002E1E0F">
        <w:t>e-learningowe</w:t>
      </w:r>
      <w:proofErr w:type="spellEnd"/>
      <w:r>
        <w:t>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426" w:hanging="426"/>
      </w:pPr>
      <w:r>
        <w:t>Charakter zajęć: teoretyczne lub praktyczne. Forma zajęć: teoretyczne – wykłady, konwersatoria, pra</w:t>
      </w:r>
      <w:r>
        <w:t>k</w:t>
      </w:r>
      <w:r>
        <w:t>tyczne – ćwiczenia audytoryjne, ćwiczenia umiejętności praktycznych (zawodowych), ćwiczenia warszt</w:t>
      </w:r>
      <w:r>
        <w:t>a</w:t>
      </w:r>
      <w:r>
        <w:t>towe, ćwiczenia laboratoryjne, ćwiczenia symulacyjne, ćwiczenia ruchowe, seminarium, lektorat.</w:t>
      </w:r>
    </w:p>
    <w:p w:rsidR="008E42C0" w:rsidRDefault="008E42C0" w:rsidP="00A86E32">
      <w:pPr>
        <w:spacing w:after="0" w:line="276" w:lineRule="auto"/>
        <w:jc w:val="both"/>
        <w:rPr>
          <w:sz w:val="20"/>
        </w:rPr>
      </w:pPr>
    </w:p>
    <w:p w:rsidR="008E42C0" w:rsidRDefault="008E42C0">
      <w:pPr>
        <w:rPr>
          <w:sz w:val="20"/>
        </w:rPr>
      </w:pPr>
    </w:p>
    <w:sectPr w:rsidR="008E42C0" w:rsidSect="0077605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C2" w:rsidRDefault="008324C2" w:rsidP="00300A7C">
      <w:pPr>
        <w:spacing w:after="0" w:line="240" w:lineRule="auto"/>
      </w:pPr>
      <w:r>
        <w:separator/>
      </w:r>
    </w:p>
  </w:endnote>
  <w:endnote w:type="continuationSeparator" w:id="0">
    <w:p w:rsidR="008324C2" w:rsidRDefault="008324C2" w:rsidP="0030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84"/>
      <w:docPartObj>
        <w:docPartGallery w:val="Page Numbers (Bottom of Page)"/>
        <w:docPartUnique/>
      </w:docPartObj>
    </w:sdtPr>
    <w:sdtContent>
      <w:p w:rsidR="0000742F" w:rsidRDefault="00276550">
        <w:pPr>
          <w:pStyle w:val="Stopka"/>
          <w:jc w:val="right"/>
        </w:pPr>
        <w:fldSimple w:instr=" PAGE   \* MERGEFORMAT ">
          <w:r w:rsidR="00F261A5">
            <w:rPr>
              <w:noProof/>
            </w:rPr>
            <w:t>1</w:t>
          </w:r>
        </w:fldSimple>
      </w:p>
    </w:sdtContent>
  </w:sdt>
  <w:p w:rsidR="0000742F" w:rsidRDefault="00007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C2" w:rsidRDefault="008324C2" w:rsidP="00300A7C">
      <w:pPr>
        <w:spacing w:after="0" w:line="240" w:lineRule="auto"/>
      </w:pPr>
      <w:r>
        <w:separator/>
      </w:r>
    </w:p>
  </w:footnote>
  <w:footnote w:type="continuationSeparator" w:id="0">
    <w:p w:rsidR="008324C2" w:rsidRDefault="008324C2" w:rsidP="0030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3A"/>
    <w:multiLevelType w:val="hybridMultilevel"/>
    <w:tmpl w:val="CC5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2B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3E9"/>
    <w:multiLevelType w:val="hybridMultilevel"/>
    <w:tmpl w:val="DA6E6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69D"/>
    <w:multiLevelType w:val="hybridMultilevel"/>
    <w:tmpl w:val="8DF0D2FE"/>
    <w:lvl w:ilvl="0" w:tplc="E04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2DD1"/>
    <w:multiLevelType w:val="hybridMultilevel"/>
    <w:tmpl w:val="E51C276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A5737E"/>
    <w:multiLevelType w:val="hybridMultilevel"/>
    <w:tmpl w:val="006E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7AD8"/>
    <w:multiLevelType w:val="hybridMultilevel"/>
    <w:tmpl w:val="29B0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2924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688F"/>
    <w:multiLevelType w:val="hybridMultilevel"/>
    <w:tmpl w:val="E7A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60E88"/>
    <w:multiLevelType w:val="hybridMultilevel"/>
    <w:tmpl w:val="3084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4FBB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94B83"/>
    <w:multiLevelType w:val="hybridMultilevel"/>
    <w:tmpl w:val="6466F8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9D24BF"/>
    <w:multiLevelType w:val="hybridMultilevel"/>
    <w:tmpl w:val="CC5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2B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2832"/>
    <w:multiLevelType w:val="hybridMultilevel"/>
    <w:tmpl w:val="D034EE94"/>
    <w:lvl w:ilvl="0" w:tplc="E04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333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813"/>
    <w:multiLevelType w:val="hybridMultilevel"/>
    <w:tmpl w:val="7D16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526AF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4DB"/>
    <w:multiLevelType w:val="hybridMultilevel"/>
    <w:tmpl w:val="DB52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76BE5"/>
    <w:multiLevelType w:val="hybridMultilevel"/>
    <w:tmpl w:val="DA6E6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61B4E"/>
    <w:multiLevelType w:val="hybridMultilevel"/>
    <w:tmpl w:val="42E2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B42B3"/>
    <w:multiLevelType w:val="hybridMultilevel"/>
    <w:tmpl w:val="271A5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9527A7"/>
    <w:multiLevelType w:val="hybridMultilevel"/>
    <w:tmpl w:val="C40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876B5"/>
    <w:multiLevelType w:val="hybridMultilevel"/>
    <w:tmpl w:val="899EF0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CB0C38"/>
    <w:multiLevelType w:val="hybridMultilevel"/>
    <w:tmpl w:val="F9C499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EA7E0F"/>
    <w:multiLevelType w:val="hybridMultilevel"/>
    <w:tmpl w:val="848E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C6DC5"/>
    <w:multiLevelType w:val="hybridMultilevel"/>
    <w:tmpl w:val="64CE9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06BA"/>
    <w:multiLevelType w:val="hybridMultilevel"/>
    <w:tmpl w:val="874A9A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AB0FA2"/>
    <w:multiLevelType w:val="hybridMultilevel"/>
    <w:tmpl w:val="BC0EE6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692EC5"/>
    <w:multiLevelType w:val="hybridMultilevel"/>
    <w:tmpl w:val="DE6C73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793823"/>
    <w:multiLevelType w:val="hybridMultilevel"/>
    <w:tmpl w:val="7EDC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448E"/>
    <w:multiLevelType w:val="hybridMultilevel"/>
    <w:tmpl w:val="67F818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28530E"/>
    <w:multiLevelType w:val="hybridMultilevel"/>
    <w:tmpl w:val="200E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30BD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E625C"/>
    <w:multiLevelType w:val="hybridMultilevel"/>
    <w:tmpl w:val="4D40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D7C99"/>
    <w:multiLevelType w:val="hybridMultilevel"/>
    <w:tmpl w:val="BDA6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A5A9C"/>
    <w:multiLevelType w:val="hybridMultilevel"/>
    <w:tmpl w:val="C74C53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65EAE"/>
    <w:multiLevelType w:val="hybridMultilevel"/>
    <w:tmpl w:val="1F18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1741"/>
    <w:multiLevelType w:val="hybridMultilevel"/>
    <w:tmpl w:val="804ECE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21668C"/>
    <w:multiLevelType w:val="hybridMultilevel"/>
    <w:tmpl w:val="9AE24D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DD0FBE"/>
    <w:multiLevelType w:val="hybridMultilevel"/>
    <w:tmpl w:val="33E4FBB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1B6ED4"/>
    <w:multiLevelType w:val="hybridMultilevel"/>
    <w:tmpl w:val="FB64A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E3C1A"/>
    <w:multiLevelType w:val="hybridMultilevel"/>
    <w:tmpl w:val="7D16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22EB"/>
    <w:multiLevelType w:val="hybridMultilevel"/>
    <w:tmpl w:val="7F38EA0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3A26D88"/>
    <w:multiLevelType w:val="hybridMultilevel"/>
    <w:tmpl w:val="B2029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4F238B5"/>
    <w:multiLevelType w:val="hybridMultilevel"/>
    <w:tmpl w:val="5D0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C3720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A7FC9"/>
    <w:multiLevelType w:val="hybridMultilevel"/>
    <w:tmpl w:val="112AEC2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7DF67F7"/>
    <w:multiLevelType w:val="hybridMultilevel"/>
    <w:tmpl w:val="19B4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864AA"/>
    <w:multiLevelType w:val="hybridMultilevel"/>
    <w:tmpl w:val="1C0655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9BC03A4"/>
    <w:multiLevelType w:val="hybridMultilevel"/>
    <w:tmpl w:val="1B2E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2"/>
  </w:num>
  <w:num w:numId="4">
    <w:abstractNumId w:val="44"/>
  </w:num>
  <w:num w:numId="5">
    <w:abstractNumId w:val="4"/>
  </w:num>
  <w:num w:numId="6">
    <w:abstractNumId w:val="22"/>
  </w:num>
  <w:num w:numId="7">
    <w:abstractNumId w:val="11"/>
  </w:num>
  <w:num w:numId="8">
    <w:abstractNumId w:val="23"/>
  </w:num>
  <w:num w:numId="9">
    <w:abstractNumId w:val="33"/>
  </w:num>
  <w:num w:numId="10">
    <w:abstractNumId w:val="47"/>
  </w:num>
  <w:num w:numId="11">
    <w:abstractNumId w:val="10"/>
  </w:num>
  <w:num w:numId="12">
    <w:abstractNumId w:val="28"/>
  </w:num>
  <w:num w:numId="13">
    <w:abstractNumId w:val="41"/>
  </w:num>
  <w:num w:numId="14">
    <w:abstractNumId w:val="8"/>
  </w:num>
  <w:num w:numId="15">
    <w:abstractNumId w:val="32"/>
  </w:num>
  <w:num w:numId="16">
    <w:abstractNumId w:val="0"/>
  </w:num>
  <w:num w:numId="17">
    <w:abstractNumId w:val="48"/>
  </w:num>
  <w:num w:numId="18">
    <w:abstractNumId w:val="12"/>
  </w:num>
  <w:num w:numId="19">
    <w:abstractNumId w:val="31"/>
  </w:num>
  <w:num w:numId="20">
    <w:abstractNumId w:val="7"/>
  </w:num>
  <w:num w:numId="21">
    <w:abstractNumId w:val="6"/>
  </w:num>
  <w:num w:numId="22">
    <w:abstractNumId w:val="9"/>
  </w:num>
  <w:num w:numId="23">
    <w:abstractNumId w:val="42"/>
  </w:num>
  <w:num w:numId="24">
    <w:abstractNumId w:val="27"/>
  </w:num>
  <w:num w:numId="25">
    <w:abstractNumId w:val="29"/>
  </w:num>
  <w:num w:numId="26">
    <w:abstractNumId w:val="26"/>
  </w:num>
  <w:num w:numId="27">
    <w:abstractNumId w:val="21"/>
  </w:num>
  <w:num w:numId="28">
    <w:abstractNumId w:val="36"/>
  </w:num>
  <w:num w:numId="29">
    <w:abstractNumId w:val="37"/>
  </w:num>
  <w:num w:numId="30">
    <w:abstractNumId w:val="35"/>
  </w:num>
  <w:num w:numId="31">
    <w:abstractNumId w:val="34"/>
  </w:num>
  <w:num w:numId="32">
    <w:abstractNumId w:val="16"/>
  </w:num>
  <w:num w:numId="33">
    <w:abstractNumId w:val="15"/>
  </w:num>
  <w:num w:numId="34">
    <w:abstractNumId w:val="45"/>
  </w:num>
  <w:num w:numId="35">
    <w:abstractNumId w:val="30"/>
  </w:num>
  <w:num w:numId="36">
    <w:abstractNumId w:val="38"/>
  </w:num>
  <w:num w:numId="37">
    <w:abstractNumId w:val="3"/>
  </w:num>
  <w:num w:numId="38">
    <w:abstractNumId w:val="13"/>
  </w:num>
  <w:num w:numId="39">
    <w:abstractNumId w:val="39"/>
  </w:num>
  <w:num w:numId="40">
    <w:abstractNumId w:val="24"/>
  </w:num>
  <w:num w:numId="41">
    <w:abstractNumId w:val="17"/>
  </w:num>
  <w:num w:numId="42">
    <w:abstractNumId w:val="14"/>
  </w:num>
  <w:num w:numId="43">
    <w:abstractNumId w:val="46"/>
  </w:num>
  <w:num w:numId="44">
    <w:abstractNumId w:val="18"/>
  </w:num>
  <w:num w:numId="45">
    <w:abstractNumId w:val="20"/>
  </w:num>
  <w:num w:numId="46">
    <w:abstractNumId w:val="1"/>
  </w:num>
  <w:num w:numId="47">
    <w:abstractNumId w:val="40"/>
  </w:num>
  <w:num w:numId="48">
    <w:abstractNumId w:val="19"/>
  </w:num>
  <w:num w:numId="49">
    <w:abstractNumId w:val="2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BE"/>
    <w:rsid w:val="0000742F"/>
    <w:rsid w:val="0002649D"/>
    <w:rsid w:val="00072C83"/>
    <w:rsid w:val="0008060F"/>
    <w:rsid w:val="000A1DA9"/>
    <w:rsid w:val="000A21D8"/>
    <w:rsid w:val="00110946"/>
    <w:rsid w:val="00133808"/>
    <w:rsid w:val="001E57D2"/>
    <w:rsid w:val="002051BB"/>
    <w:rsid w:val="00236493"/>
    <w:rsid w:val="00242823"/>
    <w:rsid w:val="002437CE"/>
    <w:rsid w:val="00276550"/>
    <w:rsid w:val="00283693"/>
    <w:rsid w:val="002C2559"/>
    <w:rsid w:val="002D2EFE"/>
    <w:rsid w:val="00300A7C"/>
    <w:rsid w:val="003105A7"/>
    <w:rsid w:val="003529EA"/>
    <w:rsid w:val="003826C0"/>
    <w:rsid w:val="00386018"/>
    <w:rsid w:val="003A1144"/>
    <w:rsid w:val="003A612A"/>
    <w:rsid w:val="00403A77"/>
    <w:rsid w:val="004A2777"/>
    <w:rsid w:val="004C310F"/>
    <w:rsid w:val="0050452C"/>
    <w:rsid w:val="00510C1A"/>
    <w:rsid w:val="0052533F"/>
    <w:rsid w:val="0055243A"/>
    <w:rsid w:val="005802E3"/>
    <w:rsid w:val="00631EDE"/>
    <w:rsid w:val="0067533F"/>
    <w:rsid w:val="00684034"/>
    <w:rsid w:val="006A1DC7"/>
    <w:rsid w:val="006C45B6"/>
    <w:rsid w:val="006C54E3"/>
    <w:rsid w:val="006C5A71"/>
    <w:rsid w:val="006C7D7D"/>
    <w:rsid w:val="006D014A"/>
    <w:rsid w:val="006F02FC"/>
    <w:rsid w:val="006F6B02"/>
    <w:rsid w:val="007201BE"/>
    <w:rsid w:val="007400E8"/>
    <w:rsid w:val="00756ABD"/>
    <w:rsid w:val="00770117"/>
    <w:rsid w:val="00776056"/>
    <w:rsid w:val="007C04DC"/>
    <w:rsid w:val="007C0887"/>
    <w:rsid w:val="007C4167"/>
    <w:rsid w:val="008324C2"/>
    <w:rsid w:val="008505B3"/>
    <w:rsid w:val="0087572B"/>
    <w:rsid w:val="00884539"/>
    <w:rsid w:val="00890189"/>
    <w:rsid w:val="008A59BD"/>
    <w:rsid w:val="008B03E6"/>
    <w:rsid w:val="008C5040"/>
    <w:rsid w:val="008E42C0"/>
    <w:rsid w:val="00932676"/>
    <w:rsid w:val="0093367C"/>
    <w:rsid w:val="00951775"/>
    <w:rsid w:val="009C0725"/>
    <w:rsid w:val="00A5003E"/>
    <w:rsid w:val="00A6031D"/>
    <w:rsid w:val="00A86E32"/>
    <w:rsid w:val="00A8727F"/>
    <w:rsid w:val="00A8782C"/>
    <w:rsid w:val="00AC189E"/>
    <w:rsid w:val="00AE25FC"/>
    <w:rsid w:val="00AF5CEC"/>
    <w:rsid w:val="00B356AF"/>
    <w:rsid w:val="00B46472"/>
    <w:rsid w:val="00B7312E"/>
    <w:rsid w:val="00BA5325"/>
    <w:rsid w:val="00C60820"/>
    <w:rsid w:val="00C61D67"/>
    <w:rsid w:val="00C952A8"/>
    <w:rsid w:val="00CC19E6"/>
    <w:rsid w:val="00CF2436"/>
    <w:rsid w:val="00D25B35"/>
    <w:rsid w:val="00D33340"/>
    <w:rsid w:val="00D42880"/>
    <w:rsid w:val="00D44445"/>
    <w:rsid w:val="00D57667"/>
    <w:rsid w:val="00D72693"/>
    <w:rsid w:val="00D76D32"/>
    <w:rsid w:val="00D85CEA"/>
    <w:rsid w:val="00D9428B"/>
    <w:rsid w:val="00DA32EC"/>
    <w:rsid w:val="00DA6C2F"/>
    <w:rsid w:val="00DA7263"/>
    <w:rsid w:val="00DB4CBB"/>
    <w:rsid w:val="00DD3CF0"/>
    <w:rsid w:val="00E432EF"/>
    <w:rsid w:val="00E54237"/>
    <w:rsid w:val="00E81ABD"/>
    <w:rsid w:val="00E97D22"/>
    <w:rsid w:val="00EA1381"/>
    <w:rsid w:val="00EB553A"/>
    <w:rsid w:val="00F15B69"/>
    <w:rsid w:val="00F261A5"/>
    <w:rsid w:val="00F53BA6"/>
    <w:rsid w:val="00F61E32"/>
    <w:rsid w:val="00F66C7F"/>
    <w:rsid w:val="00F973A9"/>
    <w:rsid w:val="00F97F0B"/>
    <w:rsid w:val="00FA7F81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403A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3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3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C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Standardowy"/>
    <w:uiPriority w:val="40"/>
    <w:rsid w:val="00E54237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7C"/>
  </w:style>
  <w:style w:type="paragraph" w:styleId="Stopka">
    <w:name w:val="footer"/>
    <w:basedOn w:val="Normalny"/>
    <w:link w:val="StopkaZnak"/>
    <w:uiPriority w:val="99"/>
    <w:unhideWhenUsed/>
    <w:rsid w:val="0030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7C"/>
  </w:style>
  <w:style w:type="table" w:customStyle="1" w:styleId="GridTableLight">
    <w:name w:val="Grid Table Light"/>
    <w:basedOn w:val="Standardowy"/>
    <w:uiPriority w:val="40"/>
    <w:rsid w:val="00B464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1">
    <w:name w:val="Siatka tabeli — jasna11"/>
    <w:basedOn w:val="Standardowy"/>
    <w:uiPriority w:val="40"/>
    <w:rsid w:val="00DA72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263"/>
    <w:rPr>
      <w:vertAlign w:val="superscript"/>
    </w:rPr>
  </w:style>
  <w:style w:type="table" w:customStyle="1" w:styleId="Siatkatabelijasna12">
    <w:name w:val="Siatka tabeli — jasna12"/>
    <w:basedOn w:val="Standardowy"/>
    <w:uiPriority w:val="40"/>
    <w:rsid w:val="008E42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A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basedOn w:val="Standardowy"/>
    <w:next w:val="GridTableLight"/>
    <w:uiPriority w:val="40"/>
    <w:rsid w:val="004A27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D784-CF94-4614-904C-E47C86EB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Rodzice</cp:lastModifiedBy>
  <cp:revision>2</cp:revision>
  <cp:lastPrinted>2017-03-10T13:06:00Z</cp:lastPrinted>
  <dcterms:created xsi:type="dcterms:W3CDTF">2017-03-26T15:41:00Z</dcterms:created>
  <dcterms:modified xsi:type="dcterms:W3CDTF">2017-03-26T15:41:00Z</dcterms:modified>
</cp:coreProperties>
</file>