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EF4B" w14:textId="61A366C9" w:rsidR="005C5242" w:rsidRDefault="008663DD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</w:t>
      </w:r>
      <w:r w:rsidR="00075C2A">
        <w:rPr>
          <w:rFonts w:ascii="Times New Roman" w:hAnsi="Times New Roman" w:cs="Times New Roman"/>
          <w:b/>
          <w:sz w:val="28"/>
          <w:szCs w:val="28"/>
        </w:rPr>
        <w:t>D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73AC5C6F" w14:textId="4BAE4907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C5242">
        <w:rPr>
          <w:rFonts w:ascii="Times New Roman" w:hAnsi="Times New Roman" w:cs="Times New Roman"/>
          <w:b/>
          <w:sz w:val="28"/>
          <w:szCs w:val="28"/>
        </w:rPr>
        <w:t>z</w:t>
      </w:r>
      <w:r w:rsidR="00E847DB">
        <w:rPr>
          <w:rFonts w:ascii="Times New Roman" w:hAnsi="Times New Roman" w:cs="Times New Roman"/>
          <w:b/>
          <w:sz w:val="28"/>
          <w:szCs w:val="28"/>
        </w:rPr>
        <w:t>arządzanie BHP</w:t>
      </w:r>
    </w:p>
    <w:p w14:paraId="36631173" w14:textId="77777777" w:rsidR="002E7827" w:rsidRDefault="002E7827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124"/>
      </w:tblGrid>
      <w:tr w:rsidR="00104263" w:rsidRPr="005B089C" w14:paraId="73E807EC" w14:textId="77777777" w:rsidTr="00417897">
        <w:trPr>
          <w:trHeight w:val="728"/>
        </w:trPr>
        <w:tc>
          <w:tcPr>
            <w:tcW w:w="688" w:type="dxa"/>
            <w:vMerge w:val="restart"/>
            <w:shd w:val="clear" w:color="auto" w:fill="EEECE1" w:themeFill="background2"/>
            <w:vAlign w:val="center"/>
          </w:tcPr>
          <w:p w14:paraId="11A13DD3" w14:textId="77777777" w:rsidR="00104263" w:rsidRPr="002E7827" w:rsidRDefault="00104263" w:rsidP="005F0C17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2E782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50" w:type="dxa"/>
            <w:vMerge w:val="restart"/>
            <w:shd w:val="clear" w:color="auto" w:fill="EEECE1" w:themeFill="background2"/>
            <w:vAlign w:val="center"/>
          </w:tcPr>
          <w:p w14:paraId="71CD8158" w14:textId="5F00F5C3" w:rsidR="00104263" w:rsidRPr="002E7827" w:rsidRDefault="008663DD" w:rsidP="005F0C17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5B089C" w14:paraId="56AF3907" w14:textId="77777777" w:rsidTr="00417897">
        <w:trPr>
          <w:trHeight w:val="253"/>
        </w:trPr>
        <w:tc>
          <w:tcPr>
            <w:tcW w:w="688" w:type="dxa"/>
            <w:vMerge/>
            <w:shd w:val="clear" w:color="auto" w:fill="EEECE1" w:themeFill="background2"/>
          </w:tcPr>
          <w:p w14:paraId="2784EBC9" w14:textId="77777777" w:rsidR="00104263" w:rsidRPr="005B089C" w:rsidRDefault="00104263" w:rsidP="005F0C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0" w:type="dxa"/>
            <w:vMerge/>
            <w:shd w:val="clear" w:color="auto" w:fill="EEECE1" w:themeFill="background2"/>
          </w:tcPr>
          <w:p w14:paraId="31564C05" w14:textId="77777777" w:rsidR="00104263" w:rsidRPr="005B089C" w:rsidRDefault="00104263" w:rsidP="005F0C17">
            <w:pPr>
              <w:rPr>
                <w:rFonts w:ascii="Times New Roman" w:hAnsi="Times New Roman" w:cs="Times New Roman"/>
              </w:rPr>
            </w:pPr>
          </w:p>
        </w:tc>
      </w:tr>
      <w:tr w:rsidR="00104263" w:rsidRPr="005F0C17" w14:paraId="1766A102" w14:textId="77777777" w:rsidTr="00417897">
        <w:tc>
          <w:tcPr>
            <w:tcW w:w="688" w:type="dxa"/>
          </w:tcPr>
          <w:p w14:paraId="1B2B99E3" w14:textId="77777777" w:rsidR="00104263" w:rsidRPr="00945EF7" w:rsidRDefault="00104263" w:rsidP="005F0C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45EF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350" w:type="dxa"/>
          </w:tcPr>
          <w:p w14:paraId="72BB52DB" w14:textId="48C0837F" w:rsidR="008259A4" w:rsidRPr="00090BC2" w:rsidRDefault="005C5242" w:rsidP="005C5242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Wymień prawne u</w:t>
            </w:r>
            <w:r w:rsidR="00075C2A" w:rsidRPr="00090BC2">
              <w:rPr>
                <w:rFonts w:ascii="Calibri" w:eastAsia="Calibri" w:hAnsi="Calibri" w:cs="Calibri"/>
                <w:sz w:val="28"/>
                <w:szCs w:val="28"/>
              </w:rPr>
              <w:t xml:space="preserve">regulowania w zakresie bhp </w:t>
            </w:r>
            <w:r w:rsidR="00417897" w:rsidRPr="00090BC2">
              <w:rPr>
                <w:rFonts w:ascii="Calibri" w:eastAsia="Calibri" w:hAnsi="Calibri" w:cs="Calibri"/>
                <w:sz w:val="28"/>
                <w:szCs w:val="28"/>
              </w:rPr>
              <w:t>w Polsce</w:t>
            </w:r>
            <w:r w:rsidR="00090BC2" w:rsidRPr="00090BC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1C4C62" w:rsidRPr="005F0C17" w14:paraId="4FBBF67E" w14:textId="77777777" w:rsidTr="00417897">
        <w:tc>
          <w:tcPr>
            <w:tcW w:w="688" w:type="dxa"/>
          </w:tcPr>
          <w:p w14:paraId="573B9088" w14:textId="77777777" w:rsidR="001C4C62" w:rsidRPr="00945EF7" w:rsidRDefault="00BC4844" w:rsidP="005F0C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45EF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350" w:type="dxa"/>
          </w:tcPr>
          <w:p w14:paraId="2324A433" w14:textId="1C818B7C" w:rsidR="001C4C62" w:rsidRPr="00090BC2" w:rsidRDefault="005C5242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Wymień podstawowe d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>yrektywy UE w zakresie bhp</w:t>
            </w:r>
            <w:r w:rsidR="00090BC2" w:rsidRPr="00090BC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835B68" w:rsidRPr="005F0C17" w14:paraId="13C87C16" w14:textId="77777777" w:rsidTr="00417897">
        <w:tc>
          <w:tcPr>
            <w:tcW w:w="688" w:type="dxa"/>
          </w:tcPr>
          <w:p w14:paraId="78EC21ED" w14:textId="77777777"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45EF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350" w:type="dxa"/>
          </w:tcPr>
          <w:p w14:paraId="15DE7F5B" w14:textId="30D0E08D" w:rsidR="00835B68" w:rsidRPr="00090BC2" w:rsidRDefault="005C5242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Wymień z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>agrożenia występujące w środowisku pracy</w:t>
            </w:r>
            <w:r w:rsidR="00090BC2" w:rsidRPr="00090BC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835B68" w:rsidRPr="005F0C17" w14:paraId="60184A2B" w14:textId="77777777" w:rsidTr="00417897">
        <w:tc>
          <w:tcPr>
            <w:tcW w:w="688" w:type="dxa"/>
          </w:tcPr>
          <w:p w14:paraId="0D4D0A0C" w14:textId="77777777"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45EF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350" w:type="dxa"/>
          </w:tcPr>
          <w:p w14:paraId="5F872EB9" w14:textId="58434628" w:rsidR="00835B68" w:rsidRPr="00090BC2" w:rsidRDefault="005C5242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Omów p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>roces oceny ryzyka zawodowego</w:t>
            </w:r>
            <w:r w:rsidR="00090BC2" w:rsidRPr="00090BC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835B68" w:rsidRPr="005F0C17" w14:paraId="2614BBE1" w14:textId="77777777" w:rsidTr="00417897">
        <w:tc>
          <w:tcPr>
            <w:tcW w:w="688" w:type="dxa"/>
          </w:tcPr>
          <w:p w14:paraId="1EE24118" w14:textId="77777777"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350" w:type="dxa"/>
          </w:tcPr>
          <w:p w14:paraId="68E7F7A7" w14:textId="27E74A91" w:rsidR="009D2616" w:rsidRPr="00090BC2" w:rsidRDefault="009D2616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Omów państwowy nadzór nad warunkami pracy</w:t>
            </w:r>
            <w:r w:rsidR="00090BC2" w:rsidRPr="00090BC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835B68" w:rsidRPr="005F0C17" w14:paraId="02FF2CBD" w14:textId="77777777" w:rsidTr="00417897">
        <w:tc>
          <w:tcPr>
            <w:tcW w:w="688" w:type="dxa"/>
          </w:tcPr>
          <w:p w14:paraId="04786409" w14:textId="77777777"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350" w:type="dxa"/>
          </w:tcPr>
          <w:p w14:paraId="19A250B7" w14:textId="64A71A57" w:rsidR="00835B68" w:rsidRPr="00090BC2" w:rsidRDefault="005C5242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Omów zasady tworzenia s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>łużb</w:t>
            </w:r>
            <w:r w:rsidRPr="00090BC2"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 w:rsidR="00090BC2" w:rsidRPr="00090BC2">
              <w:rPr>
                <w:rFonts w:ascii="Calibri" w:eastAsia="Calibri" w:hAnsi="Calibri" w:cs="Calibri"/>
                <w:sz w:val="28"/>
                <w:szCs w:val="28"/>
              </w:rPr>
              <w:t xml:space="preserve"> bhp w zakładzie pracy.</w:t>
            </w:r>
          </w:p>
        </w:tc>
      </w:tr>
      <w:tr w:rsidR="00835B68" w:rsidRPr="005F0C17" w14:paraId="37BE31AC" w14:textId="77777777" w:rsidTr="00417897">
        <w:tc>
          <w:tcPr>
            <w:tcW w:w="688" w:type="dxa"/>
          </w:tcPr>
          <w:p w14:paraId="1264013D" w14:textId="77777777"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350" w:type="dxa"/>
          </w:tcPr>
          <w:p w14:paraId="21904BF1" w14:textId="79AA5EE2" w:rsidR="00835B68" w:rsidRPr="00090BC2" w:rsidRDefault="005C5242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Wymień podstawową d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>okumentacj</w:t>
            </w:r>
            <w:r w:rsidRPr="00090BC2">
              <w:rPr>
                <w:rFonts w:ascii="Calibri" w:eastAsia="Calibri" w:hAnsi="Calibri" w:cs="Calibri"/>
                <w:sz w:val="28"/>
                <w:szCs w:val="28"/>
              </w:rPr>
              <w:t>ę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 xml:space="preserve"> służby bhp w przedsiębiorstwie</w:t>
            </w:r>
            <w:r w:rsidR="00090BC2" w:rsidRPr="00090BC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835B68" w:rsidRPr="005F0C17" w14:paraId="3C06AEC8" w14:textId="77777777" w:rsidTr="00417897">
        <w:tc>
          <w:tcPr>
            <w:tcW w:w="688" w:type="dxa"/>
          </w:tcPr>
          <w:p w14:paraId="16845426" w14:textId="77777777"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350" w:type="dxa"/>
          </w:tcPr>
          <w:p w14:paraId="6D9D0646" w14:textId="5E5CEB9B" w:rsidR="00835B68" w:rsidRPr="00090BC2" w:rsidRDefault="005C5242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Omów koncepcje systemu zarządzania bhp</w:t>
            </w:r>
            <w:r w:rsidR="00090BC2" w:rsidRPr="00090BC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835B68" w:rsidRPr="005F0C17" w14:paraId="3FB6B82C" w14:textId="77777777" w:rsidTr="00417897">
        <w:tc>
          <w:tcPr>
            <w:tcW w:w="688" w:type="dxa"/>
          </w:tcPr>
          <w:p w14:paraId="676BF22A" w14:textId="77777777"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350" w:type="dxa"/>
          </w:tcPr>
          <w:p w14:paraId="33362859" w14:textId="2DC77060" w:rsidR="00835B68" w:rsidRPr="00090BC2" w:rsidRDefault="005C5242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Omów o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>rganizacj</w:t>
            </w:r>
            <w:r w:rsidRPr="00090BC2">
              <w:rPr>
                <w:rFonts w:ascii="Calibri" w:eastAsia="Calibri" w:hAnsi="Calibri" w:cs="Calibri"/>
                <w:sz w:val="28"/>
                <w:szCs w:val="28"/>
              </w:rPr>
              <w:t>ę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 xml:space="preserve"> stanowiska pracy</w:t>
            </w:r>
            <w:r w:rsidR="00090BC2" w:rsidRPr="00090BC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835B68" w:rsidRPr="005F0C17" w14:paraId="30E53476" w14:textId="77777777" w:rsidTr="00417897">
        <w:tc>
          <w:tcPr>
            <w:tcW w:w="688" w:type="dxa"/>
          </w:tcPr>
          <w:p w14:paraId="5FC441A8" w14:textId="77777777"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350" w:type="dxa"/>
          </w:tcPr>
          <w:p w14:paraId="0717A36D" w14:textId="05652ABD" w:rsidR="00835B68" w:rsidRPr="00090BC2" w:rsidRDefault="005C5242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Na czym polega p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>rojektowanie ergonomiczne</w:t>
            </w:r>
            <w:r w:rsidRPr="00090BC2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</w:tr>
      <w:tr w:rsidR="00835B68" w:rsidRPr="005F0C17" w14:paraId="192AC48C" w14:textId="77777777" w:rsidTr="00417897">
        <w:tc>
          <w:tcPr>
            <w:tcW w:w="688" w:type="dxa"/>
          </w:tcPr>
          <w:p w14:paraId="641A5E9E" w14:textId="77777777"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350" w:type="dxa"/>
          </w:tcPr>
          <w:p w14:paraId="62ACC5BD" w14:textId="08FF99E2" w:rsidR="00835B68" w:rsidRPr="00090BC2" w:rsidRDefault="005C5242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Do czego służą n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>arzędzia IT w bhp</w:t>
            </w:r>
            <w:r w:rsidRPr="00090BC2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</w:tr>
      <w:tr w:rsidR="00835B68" w:rsidRPr="005F0C17" w14:paraId="1E94622A" w14:textId="77777777" w:rsidTr="00417897">
        <w:tc>
          <w:tcPr>
            <w:tcW w:w="688" w:type="dxa"/>
          </w:tcPr>
          <w:p w14:paraId="18C2DD05" w14:textId="77777777"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350" w:type="dxa"/>
          </w:tcPr>
          <w:p w14:paraId="06A5B81A" w14:textId="67006A2A" w:rsidR="009D2616" w:rsidRPr="00090BC2" w:rsidRDefault="009D2616" w:rsidP="009D2616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cstheme="minorHAnsi"/>
                <w:sz w:val="28"/>
                <w:szCs w:val="28"/>
              </w:rPr>
              <w:t>Omów postępowanie powypadkowe w przedsiębiorstwie</w:t>
            </w:r>
            <w:r w:rsidR="00D43F00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35B68" w:rsidRPr="005F0C17" w14:paraId="00161845" w14:textId="77777777" w:rsidTr="00417897">
        <w:tc>
          <w:tcPr>
            <w:tcW w:w="688" w:type="dxa"/>
          </w:tcPr>
          <w:p w14:paraId="3D8698E2" w14:textId="77777777"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350" w:type="dxa"/>
          </w:tcPr>
          <w:p w14:paraId="6FA3F5B5" w14:textId="15F5C179" w:rsidR="00835B68" w:rsidRPr="00090BC2" w:rsidRDefault="005C5242" w:rsidP="005C5242">
            <w:pPr>
              <w:pStyle w:val="Bezodstpw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cstheme="minorHAnsi"/>
                <w:sz w:val="28"/>
                <w:szCs w:val="28"/>
              </w:rPr>
              <w:t>Wymień i omów rodzaje szkoleń bhp</w:t>
            </w:r>
            <w:r w:rsidR="00D43F00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35B68" w:rsidRPr="005F0C17" w14:paraId="35FC6865" w14:textId="77777777" w:rsidTr="00417897">
        <w:tc>
          <w:tcPr>
            <w:tcW w:w="688" w:type="dxa"/>
          </w:tcPr>
          <w:p w14:paraId="6AADB7C0" w14:textId="77777777"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350" w:type="dxa"/>
          </w:tcPr>
          <w:p w14:paraId="256F32CB" w14:textId="572EEF43" w:rsidR="009D2616" w:rsidRPr="00090BC2" w:rsidRDefault="009D2616" w:rsidP="005C5242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090BC2">
              <w:rPr>
                <w:rFonts w:cstheme="minorHAnsi"/>
                <w:sz w:val="28"/>
                <w:szCs w:val="28"/>
              </w:rPr>
              <w:t>Omów formy szkolenia w dziedzinie bhp</w:t>
            </w:r>
            <w:r w:rsidR="00090BC2" w:rsidRPr="00090BC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35B68" w:rsidRPr="005F0C17" w14:paraId="5F4C8610" w14:textId="77777777" w:rsidTr="00417897">
        <w:tc>
          <w:tcPr>
            <w:tcW w:w="688" w:type="dxa"/>
          </w:tcPr>
          <w:p w14:paraId="2F3DAB95" w14:textId="77777777"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45EF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350" w:type="dxa"/>
          </w:tcPr>
          <w:p w14:paraId="6BEC3224" w14:textId="3E9DB5C1" w:rsidR="009D2616" w:rsidRPr="00090BC2" w:rsidRDefault="009D2616" w:rsidP="005C5242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090BC2">
              <w:rPr>
                <w:rFonts w:cstheme="minorHAnsi"/>
                <w:sz w:val="28"/>
                <w:szCs w:val="28"/>
              </w:rPr>
              <w:t>Wymień obowiązki pracodawcy i pracownika w zakresie bezpieczeństwa i higieny pracy</w:t>
            </w:r>
            <w:r w:rsidR="00090BC2" w:rsidRPr="00090BC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35B68" w:rsidRPr="005F0C17" w14:paraId="6549BF10" w14:textId="77777777" w:rsidTr="00417897">
        <w:tc>
          <w:tcPr>
            <w:tcW w:w="688" w:type="dxa"/>
          </w:tcPr>
          <w:p w14:paraId="15BFFEBD" w14:textId="77777777"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45EF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350" w:type="dxa"/>
          </w:tcPr>
          <w:p w14:paraId="019C53DC" w14:textId="435293D7" w:rsidR="009D2616" w:rsidRPr="00090BC2" w:rsidRDefault="009D2616" w:rsidP="009D2616">
            <w:pPr>
              <w:pStyle w:val="Bezodstpw"/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090BC2">
              <w:rPr>
                <w:rFonts w:ascii="Calibri" w:hAnsi="Calibri"/>
                <w:sz w:val="28"/>
                <w:szCs w:val="28"/>
              </w:rPr>
              <w:t>Omów i uzasadnij ogólne kryteria oceny zgodności wyrobów, maszyn i urządzeń z wymaganiami bezpieczeństwa pracy i ochrony zdrowia</w:t>
            </w:r>
            <w:r w:rsidR="00090BC2" w:rsidRPr="00090BC2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835B68" w:rsidRPr="005F0C17" w14:paraId="5DDEFF7E" w14:textId="77777777" w:rsidTr="00417897">
        <w:tc>
          <w:tcPr>
            <w:tcW w:w="688" w:type="dxa"/>
          </w:tcPr>
          <w:p w14:paraId="5933C618" w14:textId="77777777" w:rsidR="00835B68" w:rsidRPr="00945EF7" w:rsidRDefault="00835B68" w:rsidP="00835B6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45EF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350" w:type="dxa"/>
          </w:tcPr>
          <w:p w14:paraId="324360A2" w14:textId="51FE7A11" w:rsidR="009D2616" w:rsidRPr="00090BC2" w:rsidRDefault="009D2616" w:rsidP="009D2616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090BC2">
              <w:rPr>
                <w:rFonts w:cstheme="minorHAnsi"/>
                <w:sz w:val="28"/>
                <w:szCs w:val="28"/>
              </w:rPr>
              <w:t>Scharakteryzuj przyczyny i skutki chorób zawodowych</w:t>
            </w:r>
            <w:r w:rsidR="00090BC2" w:rsidRPr="00090BC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35B68" w:rsidRPr="005F0C17" w14:paraId="0D3083D1" w14:textId="77777777" w:rsidTr="00417897">
        <w:tc>
          <w:tcPr>
            <w:tcW w:w="688" w:type="dxa"/>
          </w:tcPr>
          <w:p w14:paraId="4EFC5A0B" w14:textId="77777777"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45EF7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350" w:type="dxa"/>
          </w:tcPr>
          <w:p w14:paraId="42172699" w14:textId="2A9DCBA6" w:rsidR="00835B68" w:rsidRPr="00090BC2" w:rsidRDefault="00847170" w:rsidP="005C52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90BC2">
              <w:rPr>
                <w:rFonts w:cstheme="minorHAnsi"/>
                <w:sz w:val="28"/>
                <w:szCs w:val="28"/>
              </w:rPr>
              <w:t>Omów p</w:t>
            </w:r>
            <w:r w:rsidR="00835B68" w:rsidRPr="00090BC2">
              <w:rPr>
                <w:rFonts w:cstheme="minorHAnsi"/>
                <w:sz w:val="28"/>
                <w:szCs w:val="28"/>
              </w:rPr>
              <w:t>ostępowanie w sytuacjach zagrożenia pożarem</w:t>
            </w:r>
            <w:r w:rsidR="00090BC2" w:rsidRPr="00090BC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35B68" w:rsidRPr="005F0C17" w14:paraId="3DD2E70F" w14:textId="77777777" w:rsidTr="00417897">
        <w:tc>
          <w:tcPr>
            <w:tcW w:w="688" w:type="dxa"/>
          </w:tcPr>
          <w:p w14:paraId="193DA04D" w14:textId="77777777"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45EF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350" w:type="dxa"/>
          </w:tcPr>
          <w:p w14:paraId="6C3B665D" w14:textId="4A0106C4" w:rsidR="00835B68" w:rsidRPr="00090BC2" w:rsidRDefault="00847170" w:rsidP="005C524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Omów m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>etody oceny ryzyka zawodowego: metoda PHA, metoda RISK SCORE, metoda FIVE STEPS, metody matrycowe (PN-N-18002), metoda GRAF RYZYKA</w:t>
            </w:r>
            <w:r w:rsidR="005602FE" w:rsidRPr="00090BC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835B68" w:rsidRPr="005F0C17" w14:paraId="124F6564" w14:textId="77777777" w:rsidTr="00417897">
        <w:tc>
          <w:tcPr>
            <w:tcW w:w="688" w:type="dxa"/>
          </w:tcPr>
          <w:p w14:paraId="5EF70C3B" w14:textId="77777777"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945EF7">
              <w:rPr>
                <w:rFonts w:cstheme="minorHAnsi"/>
                <w:sz w:val="24"/>
                <w:szCs w:val="24"/>
              </w:rPr>
              <w:t>0.</w:t>
            </w:r>
          </w:p>
        </w:tc>
        <w:tc>
          <w:tcPr>
            <w:tcW w:w="8350" w:type="dxa"/>
          </w:tcPr>
          <w:p w14:paraId="469D0ED9" w14:textId="029A613F" w:rsidR="00835B68" w:rsidRPr="00090BC2" w:rsidRDefault="00847170" w:rsidP="005C524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90BC2">
              <w:rPr>
                <w:rFonts w:ascii="Calibri" w:eastAsia="Calibri" w:hAnsi="Calibri" w:cs="Calibri"/>
                <w:sz w:val="28"/>
                <w:szCs w:val="28"/>
              </w:rPr>
              <w:t>Wymień rodzaje ś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>rodk</w:t>
            </w:r>
            <w:r w:rsidRPr="00090BC2">
              <w:rPr>
                <w:rFonts w:ascii="Calibri" w:eastAsia="Calibri" w:hAnsi="Calibri" w:cs="Calibri"/>
                <w:sz w:val="28"/>
                <w:szCs w:val="28"/>
              </w:rPr>
              <w:t>ów</w:t>
            </w:r>
            <w:r w:rsidR="00835B68" w:rsidRPr="00090BC2">
              <w:rPr>
                <w:rFonts w:ascii="Calibri" w:eastAsia="Calibri" w:hAnsi="Calibri" w:cs="Calibri"/>
                <w:sz w:val="28"/>
                <w:szCs w:val="28"/>
              </w:rPr>
              <w:t xml:space="preserve"> ochrony </w:t>
            </w:r>
            <w:r w:rsidRPr="00090BC2">
              <w:rPr>
                <w:rFonts w:ascii="Calibri" w:eastAsia="Calibri" w:hAnsi="Calibri" w:cs="Calibri"/>
                <w:sz w:val="28"/>
                <w:szCs w:val="28"/>
              </w:rPr>
              <w:t>w bhp</w:t>
            </w:r>
            <w:r w:rsidR="00090BC2" w:rsidRPr="00090BC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</w:tbl>
    <w:p w14:paraId="0AF1568B" w14:textId="77777777" w:rsidR="006315DF" w:rsidRPr="0091761E" w:rsidRDefault="006315DF" w:rsidP="0091761E"/>
    <w:sectPr w:rsidR="006315DF" w:rsidRPr="0091761E" w:rsidSect="005C5242">
      <w:headerReference w:type="default" r:id="rId7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14A4" w14:textId="77777777" w:rsidR="00176119" w:rsidRDefault="00176119" w:rsidP="00A853AE">
      <w:pPr>
        <w:spacing w:after="0" w:line="240" w:lineRule="auto"/>
      </w:pPr>
      <w:r>
        <w:separator/>
      </w:r>
    </w:p>
  </w:endnote>
  <w:endnote w:type="continuationSeparator" w:id="0">
    <w:p w14:paraId="09708907" w14:textId="77777777" w:rsidR="00176119" w:rsidRDefault="00176119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5E64" w14:textId="77777777" w:rsidR="00176119" w:rsidRDefault="00176119" w:rsidP="00A853AE">
      <w:pPr>
        <w:spacing w:after="0" w:line="240" w:lineRule="auto"/>
      </w:pPr>
      <w:r>
        <w:separator/>
      </w:r>
    </w:p>
  </w:footnote>
  <w:footnote w:type="continuationSeparator" w:id="0">
    <w:p w14:paraId="2253EB3B" w14:textId="77777777" w:rsidR="00176119" w:rsidRDefault="00176119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CC68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36173B9" wp14:editId="5CA1619D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2AA2F8" wp14:editId="1CBAE34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84C"/>
    <w:multiLevelType w:val="hybridMultilevel"/>
    <w:tmpl w:val="DE6A1A12"/>
    <w:lvl w:ilvl="0" w:tplc="A954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8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8BF"/>
    <w:multiLevelType w:val="hybridMultilevel"/>
    <w:tmpl w:val="C9E4DDFA"/>
    <w:lvl w:ilvl="0" w:tplc="6C48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6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0CA8"/>
    <w:multiLevelType w:val="hybridMultilevel"/>
    <w:tmpl w:val="5C18A26E"/>
    <w:lvl w:ilvl="0" w:tplc="F6EC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3B11"/>
    <w:multiLevelType w:val="hybridMultilevel"/>
    <w:tmpl w:val="6FD6FE50"/>
    <w:lvl w:ilvl="0" w:tplc="C8FE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2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C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56D26"/>
    <w:multiLevelType w:val="hybridMultilevel"/>
    <w:tmpl w:val="112C2352"/>
    <w:lvl w:ilvl="0" w:tplc="844A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5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095220"/>
    <w:multiLevelType w:val="hybridMultilevel"/>
    <w:tmpl w:val="D700D4FC"/>
    <w:lvl w:ilvl="0" w:tplc="4AF2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6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F339B5"/>
    <w:multiLevelType w:val="hybridMultilevel"/>
    <w:tmpl w:val="1F460590"/>
    <w:lvl w:ilvl="0" w:tplc="AFA62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4453E0"/>
    <w:multiLevelType w:val="hybridMultilevel"/>
    <w:tmpl w:val="182A47C6"/>
    <w:lvl w:ilvl="0" w:tplc="FFB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A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2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40C3"/>
    <w:multiLevelType w:val="hybridMultilevel"/>
    <w:tmpl w:val="81DEAF4E"/>
    <w:lvl w:ilvl="0" w:tplc="B80E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4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A97F38"/>
    <w:multiLevelType w:val="hybridMultilevel"/>
    <w:tmpl w:val="BA6691CE"/>
    <w:lvl w:ilvl="0" w:tplc="1538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900CB"/>
    <w:multiLevelType w:val="hybridMultilevel"/>
    <w:tmpl w:val="2BC6D63C"/>
    <w:lvl w:ilvl="0" w:tplc="55B8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EE7622"/>
    <w:multiLevelType w:val="hybridMultilevel"/>
    <w:tmpl w:val="8B941D20"/>
    <w:lvl w:ilvl="0" w:tplc="B91C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E"/>
    <w:rsid w:val="00023311"/>
    <w:rsid w:val="00032BED"/>
    <w:rsid w:val="00050BAC"/>
    <w:rsid w:val="000510D9"/>
    <w:rsid w:val="000650D3"/>
    <w:rsid w:val="000722CC"/>
    <w:rsid w:val="00075C2A"/>
    <w:rsid w:val="00090BC2"/>
    <w:rsid w:val="000E64AB"/>
    <w:rsid w:val="00104263"/>
    <w:rsid w:val="00105A39"/>
    <w:rsid w:val="00131821"/>
    <w:rsid w:val="00167F20"/>
    <w:rsid w:val="00176119"/>
    <w:rsid w:val="001835E7"/>
    <w:rsid w:val="001C4C62"/>
    <w:rsid w:val="001D5949"/>
    <w:rsid w:val="001E27CE"/>
    <w:rsid w:val="001E6CB5"/>
    <w:rsid w:val="001F498E"/>
    <w:rsid w:val="001F63AB"/>
    <w:rsid w:val="00214FDD"/>
    <w:rsid w:val="00236BB0"/>
    <w:rsid w:val="002665D5"/>
    <w:rsid w:val="002D69E4"/>
    <w:rsid w:val="002E7827"/>
    <w:rsid w:val="00350EEC"/>
    <w:rsid w:val="003F0907"/>
    <w:rsid w:val="003F4B6D"/>
    <w:rsid w:val="00417897"/>
    <w:rsid w:val="00452D4E"/>
    <w:rsid w:val="004569F5"/>
    <w:rsid w:val="0046414A"/>
    <w:rsid w:val="00464C54"/>
    <w:rsid w:val="004C393B"/>
    <w:rsid w:val="004E7B0A"/>
    <w:rsid w:val="005602FE"/>
    <w:rsid w:val="005B371B"/>
    <w:rsid w:val="005B4B9F"/>
    <w:rsid w:val="005C5242"/>
    <w:rsid w:val="005E5046"/>
    <w:rsid w:val="005F0C17"/>
    <w:rsid w:val="00620CE5"/>
    <w:rsid w:val="006315DF"/>
    <w:rsid w:val="00640644"/>
    <w:rsid w:val="0064467B"/>
    <w:rsid w:val="006601BF"/>
    <w:rsid w:val="00695770"/>
    <w:rsid w:val="006F7B01"/>
    <w:rsid w:val="0070530E"/>
    <w:rsid w:val="00787A4E"/>
    <w:rsid w:val="00797331"/>
    <w:rsid w:val="007C2F3B"/>
    <w:rsid w:val="007C6C88"/>
    <w:rsid w:val="007E5982"/>
    <w:rsid w:val="007F293B"/>
    <w:rsid w:val="00814567"/>
    <w:rsid w:val="008259A4"/>
    <w:rsid w:val="00827F77"/>
    <w:rsid w:val="00835B68"/>
    <w:rsid w:val="008429AD"/>
    <w:rsid w:val="00847170"/>
    <w:rsid w:val="00857E22"/>
    <w:rsid w:val="008663DD"/>
    <w:rsid w:val="008A2CE5"/>
    <w:rsid w:val="008B1AB9"/>
    <w:rsid w:val="008B737E"/>
    <w:rsid w:val="008E2D3B"/>
    <w:rsid w:val="00915F58"/>
    <w:rsid w:val="0091761E"/>
    <w:rsid w:val="00920DDD"/>
    <w:rsid w:val="009410F8"/>
    <w:rsid w:val="00945EF7"/>
    <w:rsid w:val="009A2024"/>
    <w:rsid w:val="009D2616"/>
    <w:rsid w:val="009F235B"/>
    <w:rsid w:val="00A10575"/>
    <w:rsid w:val="00A40AF2"/>
    <w:rsid w:val="00A62CC0"/>
    <w:rsid w:val="00A853AE"/>
    <w:rsid w:val="00AC70A5"/>
    <w:rsid w:val="00AE2320"/>
    <w:rsid w:val="00B05CDB"/>
    <w:rsid w:val="00B122FF"/>
    <w:rsid w:val="00B330AE"/>
    <w:rsid w:val="00BB60B5"/>
    <w:rsid w:val="00BC4844"/>
    <w:rsid w:val="00C00E6D"/>
    <w:rsid w:val="00C17C58"/>
    <w:rsid w:val="00C47484"/>
    <w:rsid w:val="00C56C3D"/>
    <w:rsid w:val="00C87D2D"/>
    <w:rsid w:val="00CC25D0"/>
    <w:rsid w:val="00CC7A74"/>
    <w:rsid w:val="00D43F00"/>
    <w:rsid w:val="00D760FA"/>
    <w:rsid w:val="00DE7E4F"/>
    <w:rsid w:val="00E005EF"/>
    <w:rsid w:val="00E01995"/>
    <w:rsid w:val="00E04F18"/>
    <w:rsid w:val="00E230CB"/>
    <w:rsid w:val="00E34B11"/>
    <w:rsid w:val="00E847DB"/>
    <w:rsid w:val="00EA6A8D"/>
    <w:rsid w:val="00EB0DB3"/>
    <w:rsid w:val="00EB7455"/>
    <w:rsid w:val="00ED2A3F"/>
    <w:rsid w:val="00F05324"/>
    <w:rsid w:val="00F075C8"/>
    <w:rsid w:val="00F322C6"/>
    <w:rsid w:val="00F65C23"/>
    <w:rsid w:val="00F76673"/>
    <w:rsid w:val="00F91854"/>
    <w:rsid w:val="00FA1449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9EC4"/>
  <w15:docId w15:val="{4445F66F-7DF1-4233-A0AF-A416A30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3</cp:revision>
  <dcterms:created xsi:type="dcterms:W3CDTF">2021-05-06T08:04:00Z</dcterms:created>
  <dcterms:modified xsi:type="dcterms:W3CDTF">2021-05-14T15:09:00Z</dcterms:modified>
</cp:coreProperties>
</file>