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</w:t>
      </w:r>
      <w:r w:rsidR="009A2024">
        <w:rPr>
          <w:rFonts w:ascii="Times New Roman" w:hAnsi="Times New Roman" w:cs="Times New Roman"/>
          <w:b/>
          <w:sz w:val="28"/>
          <w:szCs w:val="28"/>
        </w:rPr>
        <w:t>adnienia na egzamin dyplomowy SP</w:t>
      </w:r>
      <w:r>
        <w:rPr>
          <w:rFonts w:ascii="Times New Roman" w:hAnsi="Times New Roman" w:cs="Times New Roman"/>
          <w:b/>
          <w:sz w:val="28"/>
          <w:szCs w:val="28"/>
        </w:rPr>
        <w:t>S – przedmioty specjalistyczne „</w:t>
      </w:r>
      <w:r w:rsidR="006D4F12">
        <w:rPr>
          <w:rFonts w:ascii="Times New Roman" w:hAnsi="Times New Roman" w:cs="Times New Roman"/>
          <w:b/>
          <w:sz w:val="28"/>
          <w:szCs w:val="28"/>
        </w:rPr>
        <w:t xml:space="preserve">Bezpieczeństwo </w:t>
      </w:r>
      <w:r w:rsidR="00060CA5">
        <w:rPr>
          <w:rFonts w:ascii="Times New Roman" w:hAnsi="Times New Roman" w:cs="Times New Roman"/>
          <w:b/>
          <w:sz w:val="28"/>
          <w:szCs w:val="28"/>
        </w:rPr>
        <w:t>społeczności lokalnych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52"/>
        <w:gridCol w:w="8363"/>
      </w:tblGrid>
      <w:tr w:rsidR="00104263" w:rsidRPr="005B089C" w:rsidTr="00C53121">
        <w:trPr>
          <w:trHeight w:val="728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:rsidR="00104263" w:rsidRPr="005D2DA2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2D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:rsidR="00104263" w:rsidRPr="005D2DA2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2D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Zagadnieni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</w:t>
            </w:r>
          </w:p>
        </w:tc>
      </w:tr>
      <w:tr w:rsidR="00104263" w:rsidRPr="005B089C" w:rsidTr="00C53121">
        <w:trPr>
          <w:trHeight w:val="973"/>
        </w:trPr>
        <w:tc>
          <w:tcPr>
            <w:tcW w:w="652" w:type="dxa"/>
            <w:vMerge/>
            <w:shd w:val="clear" w:color="auto" w:fill="EEECE1" w:themeFill="background2"/>
          </w:tcPr>
          <w:p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8259A4" w:rsidRPr="00060CA5" w:rsidRDefault="00060CA5" w:rsidP="008259A4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060CA5">
              <w:rPr>
                <w:rFonts w:ascii="Calibri" w:hAnsi="Calibri"/>
                <w:sz w:val="28"/>
                <w:szCs w:val="28"/>
              </w:rPr>
              <w:t>L</w:t>
            </w:r>
            <w:r w:rsidRPr="00060CA5">
              <w:rPr>
                <w:rFonts w:ascii="Calibri" w:eastAsia="Times New Roman" w:hAnsi="Calibri" w:cs="Times New Roman"/>
                <w:sz w:val="28"/>
                <w:szCs w:val="28"/>
              </w:rPr>
              <w:t>okalny, lokalizm, bezpieczeństwo lokalne</w:t>
            </w:r>
            <w:r w:rsidRPr="00060CA5">
              <w:rPr>
                <w:rFonts w:ascii="Calibri" w:hAnsi="Calibri"/>
                <w:sz w:val="28"/>
                <w:szCs w:val="28"/>
              </w:rPr>
              <w:t xml:space="preserve"> – definicje.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C00E6D" w:rsidRDefault="00C00E6D" w:rsidP="00C00E6D">
            <w:pPr>
              <w:jc w:val="both"/>
              <w:rPr>
                <w:rFonts w:ascii="Calibri" w:hAnsi="Calibri"/>
              </w:rPr>
            </w:pPr>
          </w:p>
          <w:p w:rsidR="008259A4" w:rsidRDefault="00060CA5" w:rsidP="008259A4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Uwarunkowania bezpieczeństwa lokalnego.</w:t>
            </w:r>
          </w:p>
          <w:p w:rsidR="00104263" w:rsidRPr="00C00E6D" w:rsidRDefault="00104263" w:rsidP="00C00E6D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Default="00104263" w:rsidP="00C53121">
            <w:pPr>
              <w:pStyle w:val="Bezodstpw"/>
              <w:rPr>
                <w:sz w:val="28"/>
                <w:szCs w:val="28"/>
              </w:rPr>
            </w:pPr>
          </w:p>
          <w:p w:rsidR="00104263" w:rsidRPr="007F3894" w:rsidRDefault="00104263" w:rsidP="00C53121">
            <w:pPr>
              <w:pStyle w:val="Bezodstpw"/>
              <w:rPr>
                <w:sz w:val="28"/>
                <w:szCs w:val="28"/>
              </w:rPr>
            </w:pPr>
            <w:r w:rsidRPr="007F3894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  <w:p w:rsidR="00104263" w:rsidRDefault="00060CA5" w:rsidP="00C53121">
            <w:pPr>
              <w:pStyle w:val="Bezodstpw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Społeczność lokalna – definicja.</w:t>
            </w:r>
          </w:p>
          <w:p w:rsidR="00787A4E" w:rsidRPr="00787A4E" w:rsidRDefault="00787A4E" w:rsidP="00C53121">
            <w:pPr>
              <w:pStyle w:val="Bezodstpw"/>
              <w:rPr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060CA5" w:rsidRDefault="00060CA5" w:rsidP="00C00E6D">
            <w:pPr>
              <w:rPr>
                <w:rFonts w:cstheme="minorHAnsi"/>
                <w:sz w:val="28"/>
                <w:szCs w:val="28"/>
              </w:rPr>
            </w:pPr>
          </w:p>
          <w:p w:rsidR="00C87D2D" w:rsidRPr="00C00E6D" w:rsidRDefault="00060CA5" w:rsidP="00C00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Zasoby społeczności lokalnych.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104263" w:rsidRPr="00787A4E" w:rsidRDefault="00060CA5" w:rsidP="00C53121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Instytucje społeczności lokalnych.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C00E6D" w:rsidRDefault="00C00E6D" w:rsidP="00C00E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11F13" w:rsidRPr="00C00E6D" w:rsidRDefault="005B59CD" w:rsidP="00C00E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Rozwój lokalny.</w:t>
            </w:r>
          </w:p>
          <w:p w:rsidR="00104263" w:rsidRPr="006F7B01" w:rsidRDefault="00104263" w:rsidP="006F7B0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04263" w:rsidRPr="001C4ADA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104263" w:rsidRPr="006F7B01" w:rsidRDefault="00060CA5" w:rsidP="00C53121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Bariery rozwoju lokalnego.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104263" w:rsidRPr="006F7B01" w:rsidRDefault="00060CA5" w:rsidP="006F7B01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Zasada subsydi</w:t>
            </w:r>
            <w:r w:rsidR="004237EB">
              <w:rPr>
                <w:sz w:val="28"/>
                <w:szCs w:val="28"/>
              </w:rPr>
              <w:t>arności.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787A4E" w:rsidRDefault="00787A4E" w:rsidP="00787A4E">
            <w:pPr>
              <w:pStyle w:val="Default"/>
              <w:rPr>
                <w:sz w:val="20"/>
                <w:szCs w:val="20"/>
              </w:rPr>
            </w:pPr>
          </w:p>
          <w:p w:rsidR="00104263" w:rsidRPr="00787A4E" w:rsidRDefault="004237EB" w:rsidP="00787A4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Podstawa prawna dla zasady subsydiarności.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363" w:type="dxa"/>
          </w:tcPr>
          <w:p w:rsidR="00104263" w:rsidRPr="005B089C" w:rsidRDefault="004237EB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 xml:space="preserve">Community </w:t>
            </w:r>
            <w:proofErr w:type="spellStart"/>
            <w:r>
              <w:rPr>
                <w:rFonts w:cstheme="minorHAnsi"/>
                <w:sz w:val="28"/>
                <w:szCs w:val="28"/>
              </w:rPr>
              <w:t>policing</w:t>
            </w:r>
            <w:proofErr w:type="spellEnd"/>
            <w:r w:rsidR="005B59CD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a bezpieczeństwo lokalne.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6F7B01" w:rsidRDefault="006F7B01" w:rsidP="006F7B01">
            <w:pPr>
              <w:rPr>
                <w:rFonts w:eastAsiaTheme="minorEastAsia" w:cstheme="minorHAnsi"/>
                <w:sz w:val="28"/>
                <w:szCs w:val="28"/>
                <w:lang w:eastAsia="pl-PL"/>
              </w:rPr>
            </w:pPr>
          </w:p>
          <w:p w:rsidR="001E6CB5" w:rsidRPr="006F7B01" w:rsidRDefault="009708FA" w:rsidP="006F7B01">
            <w:pPr>
              <w:rPr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  <w:lang w:eastAsia="pl-PL"/>
              </w:rPr>
              <w:t>Rola administracji rządowej</w:t>
            </w:r>
            <w:r w:rsidR="00503DB1">
              <w:rPr>
                <w:rFonts w:eastAsiaTheme="minorEastAsia" w:cstheme="minorHAnsi"/>
                <w:sz w:val="28"/>
                <w:szCs w:val="28"/>
                <w:lang w:eastAsia="pl-PL"/>
              </w:rPr>
              <w:t xml:space="preserve"> w zak</w:t>
            </w:r>
            <w:r w:rsidR="005B59CD">
              <w:rPr>
                <w:rFonts w:eastAsiaTheme="minorEastAsia" w:cstheme="minorHAnsi"/>
                <w:sz w:val="28"/>
                <w:szCs w:val="28"/>
                <w:lang w:eastAsia="pl-PL"/>
              </w:rPr>
              <w:t>resie bezpieczeństwa lokalnego.</w:t>
            </w:r>
          </w:p>
          <w:p w:rsidR="006F7B01" w:rsidRDefault="006F7B01" w:rsidP="006F7B01"/>
          <w:p w:rsidR="00104263" w:rsidRPr="001C4ADA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711F13" w:rsidRDefault="00711F13" w:rsidP="001E6CB5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104263" w:rsidRPr="000722CC" w:rsidRDefault="005B59CD" w:rsidP="001E6CB5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Zadania służb, straży i inspekcji na rzecz</w:t>
            </w:r>
            <w:r w:rsidR="00503DB1">
              <w:rPr>
                <w:rFonts w:cstheme="minorHAnsi"/>
                <w:sz w:val="28"/>
                <w:szCs w:val="28"/>
              </w:rPr>
              <w:t xml:space="preserve"> bezpieczeństwa lokalnego.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:rsidR="00104263" w:rsidRPr="005B089C" w:rsidRDefault="00503DB1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Metody stymulowania bezpieczeństwa lokalnego.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:rsidR="00104263" w:rsidRPr="005B089C" w:rsidRDefault="005B59CD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503DB1">
              <w:rPr>
                <w:rFonts w:cstheme="minorHAnsi"/>
                <w:sz w:val="28"/>
                <w:szCs w:val="28"/>
              </w:rPr>
              <w:t>rzestępczość wśród społeczności lokalnej.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:rsidR="00104263" w:rsidRPr="005B089C" w:rsidRDefault="00503DB1" w:rsidP="00503DB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Ośrodki Pomocy Społecznej</w:t>
            </w:r>
            <w:r w:rsidR="005B59CD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jako filar bezpieczeństwa lokalnego.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:rsidR="00104263" w:rsidRPr="005B089C" w:rsidRDefault="00503DB1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Zarządzanie ryzykiem społeczności lokalnej.</w:t>
            </w:r>
          </w:p>
        </w:tc>
      </w:tr>
      <w:tr w:rsidR="00104263" w:rsidRPr="005B089C" w:rsidTr="00911232">
        <w:tc>
          <w:tcPr>
            <w:tcW w:w="652" w:type="dxa"/>
          </w:tcPr>
          <w:p w:rsidR="00911232" w:rsidRDefault="00911232" w:rsidP="00911232">
            <w:pPr>
              <w:pStyle w:val="Bezodstpw"/>
              <w:rPr>
                <w:sz w:val="28"/>
                <w:szCs w:val="28"/>
              </w:rPr>
            </w:pPr>
          </w:p>
          <w:p w:rsidR="00104263" w:rsidRPr="00911232" w:rsidRDefault="00104263" w:rsidP="00911232">
            <w:pPr>
              <w:pStyle w:val="Bezodstpw"/>
              <w:rPr>
                <w:sz w:val="28"/>
                <w:szCs w:val="28"/>
              </w:rPr>
            </w:pPr>
            <w:r w:rsidRPr="00911232">
              <w:rPr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:rsidR="00911232" w:rsidRDefault="00911232" w:rsidP="00911232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  <w:p w:rsidR="00A01D99" w:rsidRPr="00911232" w:rsidRDefault="00503DB1" w:rsidP="00911232">
            <w:pPr>
              <w:pStyle w:val="Bezodstpw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911232">
              <w:rPr>
                <w:rFonts w:cstheme="minorHAnsi"/>
                <w:sz w:val="28"/>
                <w:szCs w:val="28"/>
              </w:rPr>
              <w:t>Ochotnicza Straż Pożarna</w:t>
            </w:r>
            <w:r w:rsidR="005B59CD" w:rsidRPr="00911232">
              <w:rPr>
                <w:rFonts w:cstheme="minorHAnsi"/>
                <w:sz w:val="28"/>
                <w:szCs w:val="28"/>
              </w:rPr>
              <w:t>,</w:t>
            </w:r>
            <w:r w:rsidRPr="00911232">
              <w:rPr>
                <w:rFonts w:cstheme="minorHAnsi"/>
                <w:sz w:val="28"/>
                <w:szCs w:val="28"/>
              </w:rPr>
              <w:t xml:space="preserve"> jako formacja społeczności lokalnej.</w:t>
            </w:r>
          </w:p>
          <w:p w:rsidR="00C56C3D" w:rsidRPr="00911232" w:rsidRDefault="00C56C3D" w:rsidP="00911232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:rsidR="00E01995" w:rsidRDefault="00E01995" w:rsidP="00C56C3D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104263" w:rsidRPr="005B089C" w:rsidRDefault="004E51D3" w:rsidP="00C56C3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Program „Niebieskiej karty” – charakterystyka.</w:t>
            </w:r>
          </w:p>
        </w:tc>
      </w:tr>
      <w:tr w:rsidR="00104263" w:rsidRPr="005B089C" w:rsidTr="005B59CD">
        <w:trPr>
          <w:trHeight w:val="1169"/>
        </w:trPr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:rsidR="00104263" w:rsidRDefault="00104263" w:rsidP="007C2F3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C3D" w:rsidRPr="007C2F3B" w:rsidRDefault="00503DB1" w:rsidP="007C2F3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System bezpieczeństwa lokalnego – charakterystyka.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63" w:type="dxa"/>
          </w:tcPr>
          <w:p w:rsidR="00104263" w:rsidRPr="00F65C2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C56C3D" w:rsidRDefault="004E51D3" w:rsidP="00503D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Rola ośrodków kulturowych, koś</w:t>
            </w:r>
            <w:r w:rsidR="005B59CD">
              <w:rPr>
                <w:rFonts w:cstheme="minorHAnsi"/>
                <w:sz w:val="28"/>
                <w:szCs w:val="28"/>
              </w:rPr>
              <w:t>ciołów, związków wyznaniowych w </w:t>
            </w:r>
            <w:r>
              <w:rPr>
                <w:rFonts w:cstheme="minorHAnsi"/>
                <w:sz w:val="28"/>
                <w:szCs w:val="28"/>
              </w:rPr>
              <w:t>kształto</w:t>
            </w:r>
            <w:r w:rsidR="005B59CD">
              <w:rPr>
                <w:rFonts w:cstheme="minorHAnsi"/>
                <w:sz w:val="28"/>
                <w:szCs w:val="28"/>
              </w:rPr>
              <w:t>waniu bezpieczeństwa lokalnego.</w:t>
            </w:r>
          </w:p>
          <w:p w:rsidR="005B59CD" w:rsidRPr="007542F9" w:rsidRDefault="005B59CD" w:rsidP="00503DB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:rsidR="006315DF" w:rsidRPr="0091761E" w:rsidRDefault="006315DF" w:rsidP="0091761E"/>
    <w:sectPr w:rsidR="006315DF" w:rsidRPr="0091761E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39B" w:rsidRDefault="00B7039B" w:rsidP="00A853AE">
      <w:pPr>
        <w:spacing w:after="0" w:line="240" w:lineRule="auto"/>
      </w:pPr>
      <w:r>
        <w:separator/>
      </w:r>
    </w:p>
  </w:endnote>
  <w:endnote w:type="continuationSeparator" w:id="0">
    <w:p w:rsidR="00B7039B" w:rsidRDefault="00B7039B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39B" w:rsidRDefault="00B7039B" w:rsidP="00A853AE">
      <w:pPr>
        <w:spacing w:after="0" w:line="240" w:lineRule="auto"/>
      </w:pPr>
      <w:r>
        <w:separator/>
      </w:r>
    </w:p>
  </w:footnote>
  <w:footnote w:type="continuationSeparator" w:id="0">
    <w:p w:rsidR="00B7039B" w:rsidRDefault="00B7039B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853AE"/>
    <w:rsid w:val="00032BED"/>
    <w:rsid w:val="00046A13"/>
    <w:rsid w:val="00060CA5"/>
    <w:rsid w:val="000722CC"/>
    <w:rsid w:val="000E64AB"/>
    <w:rsid w:val="00104263"/>
    <w:rsid w:val="00131821"/>
    <w:rsid w:val="001E6CB5"/>
    <w:rsid w:val="001F498E"/>
    <w:rsid w:val="001F63AB"/>
    <w:rsid w:val="00214FDD"/>
    <w:rsid w:val="00236BB0"/>
    <w:rsid w:val="00350EEC"/>
    <w:rsid w:val="003F0907"/>
    <w:rsid w:val="003F4B6D"/>
    <w:rsid w:val="004237EB"/>
    <w:rsid w:val="00452D4E"/>
    <w:rsid w:val="004569F5"/>
    <w:rsid w:val="0046414A"/>
    <w:rsid w:val="00464C54"/>
    <w:rsid w:val="004C393B"/>
    <w:rsid w:val="004E51D3"/>
    <w:rsid w:val="00503DB1"/>
    <w:rsid w:val="005B371B"/>
    <w:rsid w:val="005B4B9F"/>
    <w:rsid w:val="005B59CD"/>
    <w:rsid w:val="005E5046"/>
    <w:rsid w:val="00620CE5"/>
    <w:rsid w:val="006315DF"/>
    <w:rsid w:val="0064467B"/>
    <w:rsid w:val="00695770"/>
    <w:rsid w:val="006C7A9E"/>
    <w:rsid w:val="006D4F12"/>
    <w:rsid w:val="006F7B01"/>
    <w:rsid w:val="00711F13"/>
    <w:rsid w:val="00787A4E"/>
    <w:rsid w:val="007C2F3B"/>
    <w:rsid w:val="007C6C88"/>
    <w:rsid w:val="007E5982"/>
    <w:rsid w:val="007F293B"/>
    <w:rsid w:val="008259A4"/>
    <w:rsid w:val="00827F77"/>
    <w:rsid w:val="00857E22"/>
    <w:rsid w:val="008A2CE5"/>
    <w:rsid w:val="008B737E"/>
    <w:rsid w:val="008E2D3B"/>
    <w:rsid w:val="00911232"/>
    <w:rsid w:val="00915F58"/>
    <w:rsid w:val="0091761E"/>
    <w:rsid w:val="009410F8"/>
    <w:rsid w:val="009708FA"/>
    <w:rsid w:val="009A2024"/>
    <w:rsid w:val="009F235B"/>
    <w:rsid w:val="00A01D99"/>
    <w:rsid w:val="00A62CC0"/>
    <w:rsid w:val="00A853AE"/>
    <w:rsid w:val="00AA7821"/>
    <w:rsid w:val="00B122FF"/>
    <w:rsid w:val="00B330AE"/>
    <w:rsid w:val="00B7039B"/>
    <w:rsid w:val="00BB60B5"/>
    <w:rsid w:val="00C00E6D"/>
    <w:rsid w:val="00C17C58"/>
    <w:rsid w:val="00C56C3D"/>
    <w:rsid w:val="00C87D2D"/>
    <w:rsid w:val="00CC25D0"/>
    <w:rsid w:val="00CC7A74"/>
    <w:rsid w:val="00DE7E4F"/>
    <w:rsid w:val="00E01995"/>
    <w:rsid w:val="00E34B11"/>
    <w:rsid w:val="00EA6A8D"/>
    <w:rsid w:val="00EB7455"/>
    <w:rsid w:val="00ED2A3F"/>
    <w:rsid w:val="00F05324"/>
    <w:rsid w:val="00F075C8"/>
    <w:rsid w:val="00F65C23"/>
    <w:rsid w:val="00F7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</cp:lastModifiedBy>
  <cp:revision>4</cp:revision>
  <dcterms:created xsi:type="dcterms:W3CDTF">2020-02-17T05:19:00Z</dcterms:created>
  <dcterms:modified xsi:type="dcterms:W3CDTF">2020-03-06T08:22:00Z</dcterms:modified>
</cp:coreProperties>
</file>